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A02" w:rsidRDefault="0075208D">
      <w:pPr>
        <w:ind w:left="1416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8"/>
          <w:szCs w:val="28"/>
        </w:rPr>
        <w:t>Labex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INTERACTIFS (</w:t>
      </w:r>
      <w:hyperlink r:id="rId6">
        <w:r>
          <w:rPr>
            <w:rStyle w:val="LienInternet"/>
            <w:rFonts w:ascii="Arial" w:hAnsi="Arial" w:cs="Arial"/>
            <w:b/>
            <w:sz w:val="28"/>
            <w:szCs w:val="28"/>
          </w:rPr>
          <w:t>https://labex-interactifs.pprime.fr/</w:t>
        </w:r>
      </w:hyperlink>
      <w:r>
        <w:rPr>
          <w:rFonts w:ascii="Arial" w:hAnsi="Arial" w:cs="Arial"/>
          <w:b/>
          <w:sz w:val="28"/>
          <w:szCs w:val="28"/>
        </w:rPr>
        <w:t>)</w:t>
      </w:r>
    </w:p>
    <w:p w:rsidR="00023A02" w:rsidRDefault="0075208D">
      <w:pPr>
        <w:tabs>
          <w:tab w:val="left" w:pos="1110"/>
          <w:tab w:val="center" w:pos="5102"/>
        </w:tabs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202</w:t>
      </w:r>
      <w:r w:rsidR="00751605">
        <w:rPr>
          <w:rFonts w:ascii="Arial" w:hAnsi="Arial" w:cs="Arial"/>
          <w:b/>
          <w:color w:val="FF0000"/>
          <w:sz w:val="28"/>
          <w:szCs w:val="28"/>
        </w:rPr>
        <w:t>5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-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Demande de soutien pour un séjour scientifique à l’Institut </w:t>
      </w:r>
      <w:proofErr w:type="spellStart"/>
      <w:r>
        <w:rPr>
          <w:rFonts w:ascii="Arial" w:hAnsi="Arial" w:cs="Arial"/>
          <w:b/>
          <w:i/>
          <w:color w:val="FF0000"/>
          <w:sz w:val="28"/>
          <w:szCs w:val="28"/>
        </w:rPr>
        <w:t>Pprime</w:t>
      </w:r>
      <w:proofErr w:type="spellEnd"/>
    </w:p>
    <w:p w:rsidR="00023A02" w:rsidRDefault="00023A02">
      <w:pPr>
        <w:tabs>
          <w:tab w:val="left" w:pos="1110"/>
          <w:tab w:val="center" w:pos="5102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44" w:type="dxa"/>
        <w:tblInd w:w="377" w:type="dxa"/>
        <w:tblLayout w:type="fixed"/>
        <w:tblCellMar>
          <w:left w:w="85" w:type="dxa"/>
        </w:tblCellMar>
        <w:tblLook w:val="0000" w:firstRow="0" w:lastRow="0" w:firstColumn="0" w:lastColumn="0" w:noHBand="0" w:noVBand="0"/>
      </w:tblPr>
      <w:tblGrid>
        <w:gridCol w:w="3415"/>
        <w:gridCol w:w="6829"/>
      </w:tblGrid>
      <w:tr w:rsidR="00023A02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Coordonnées de l’invité</w:t>
            </w:r>
          </w:p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Guest contact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details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023A02" w:rsidRDefault="0075208D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bookmarkStart w:id="0" w:name="TITRE"/>
            <w:bookmarkStart w:id="1" w:name="__Fieldmark__756_315538712"/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0"/>
            <w:bookmarkEnd w:id="1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bookmarkStart w:id="2" w:name="__Fieldmark__1074_1648536701"/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"/>
          </w:p>
          <w:p w:rsidR="00023A02" w:rsidRDefault="0075208D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</w:tc>
      </w:tr>
      <w:tr w:rsidR="00023A02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Fonction de l’invité</w:t>
            </w:r>
          </w:p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Guest position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023A02" w:rsidRDefault="00023A02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023A02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Laboratoire / Etablissement d‘origine</w:t>
            </w:r>
          </w:p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Laboratory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/ Home institution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023A02" w:rsidRDefault="00023A02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023A02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Ville / Pays</w:t>
            </w:r>
          </w:p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City / Country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023A02" w:rsidRDefault="00023A02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023A02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Durée souhaitée du séjour et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période envisagée</w:t>
            </w:r>
          </w:p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>Desired duration of stay and planned period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023A02" w:rsidRDefault="00023A02">
            <w:pPr>
              <w:widowControl w:val="0"/>
              <w:spacing w:line="240" w:lineRule="auto"/>
              <w:ind w:right="-392"/>
              <w:rPr>
                <w:rStyle w:val="textedevantsaisiegras1"/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023A02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Objet de la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visi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te</w:t>
            </w:r>
            <w:proofErr w:type="spellEnd"/>
          </w:p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Purpose of the visit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023A02" w:rsidRDefault="00023A02">
            <w:pPr>
              <w:widowControl w:val="0"/>
              <w:spacing w:line="240" w:lineRule="auto"/>
              <w:ind w:right="-392"/>
              <w:rPr>
                <w:rStyle w:val="textedevantsaisiegras1"/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023A02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Adéquation avec les thèmes du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Labex</w:t>
            </w:r>
            <w:proofErr w:type="spellEnd"/>
          </w:p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 xml:space="preserve">Adequacy with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>Labex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 xml:space="preserve"> Research project topics 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023A02" w:rsidRDefault="0075208D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3" w:name="__Fieldmark__2233_996095264"/>
            <w:bookmarkEnd w:id="3"/>
            <w:r>
              <w:rPr>
                <w:rFonts w:ascii="Arial" w:hAnsi="Arial"/>
              </w:rPr>
              <w:fldChar w:fldCharType="end"/>
            </w:r>
            <w:bookmarkStart w:id="4" w:name="__Fieldmark__794_315538712"/>
            <w:bookmarkStart w:id="5" w:name="__Fieldmark__1103_1648536701"/>
            <w:bookmarkStart w:id="6" w:name="__Fieldmark__1052_996095264"/>
            <w:bookmarkEnd w:id="4"/>
            <w:bookmarkEnd w:id="5"/>
            <w:bookmarkEnd w:id="6"/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 w:rsidR="00023A02" w:rsidRDefault="0075208D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7" w:name="__Fieldmark__2247_996095264"/>
            <w:bookmarkEnd w:id="7"/>
            <w:r>
              <w:rPr>
                <w:rFonts w:ascii="Arial" w:hAnsi="Arial"/>
              </w:rPr>
              <w:fldChar w:fldCharType="end"/>
            </w:r>
            <w:bookmarkStart w:id="8" w:name="__Fieldmark__801_315538712"/>
            <w:bookmarkStart w:id="9" w:name="__Fieldmark__1062_996095264"/>
            <w:bookmarkStart w:id="10" w:name="__Fieldmark__1113_1648536701"/>
            <w:bookmarkEnd w:id="8"/>
            <w:bookmarkEnd w:id="9"/>
            <w:bookmarkEnd w:id="10"/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 w:rsidR="00023A02" w:rsidRDefault="0075208D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1" w:name="__Fieldmark__2261_996095264"/>
            <w:bookmarkEnd w:id="11"/>
            <w:r>
              <w:rPr>
                <w:rFonts w:ascii="Arial" w:hAnsi="Arial"/>
              </w:rPr>
              <w:fldChar w:fldCharType="end"/>
            </w:r>
            <w:bookmarkStart w:id="12" w:name="__Fieldmark__1119_1648536701"/>
            <w:bookmarkStart w:id="13" w:name="__Fieldmark__808_315538712"/>
            <w:bookmarkStart w:id="14" w:name="__Fieldmark__1072_996095264"/>
            <w:bookmarkEnd w:id="12"/>
            <w:bookmarkEnd w:id="13"/>
            <w:bookmarkEnd w:id="14"/>
            <w:r>
              <w:rPr>
                <w:rStyle w:val="textedevantsaisiegras1"/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>3- Fluides et phénomènes électriques aux interfaces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 w:rsidR="00023A02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</w:rPr>
              <w:t>Coordonnées de l’invitant</w:t>
            </w:r>
          </w:p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Host contact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details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023A02" w:rsidRDefault="0075208D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138_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bookmarkStart w:id="15" w:name="__Fieldmark__1138_1648536701"/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149_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bookmarkStart w:id="16" w:name="__Fieldmark__1149_1648536701"/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6"/>
          </w:p>
          <w:p w:rsidR="00023A02" w:rsidRDefault="0075208D">
            <w:pPr>
              <w:widowControl w:val="0"/>
              <w:spacing w:line="240" w:lineRule="auto"/>
              <w:ind w:right="-39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</w:tc>
      </w:tr>
      <w:tr w:rsidR="00023A02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Département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Equipe</w:t>
            </w:r>
            <w:proofErr w:type="spellEnd"/>
          </w:p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highlight w:val="whit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Department / Research group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023A02" w:rsidRDefault="00023A02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</w:p>
        </w:tc>
      </w:tr>
      <w:tr w:rsidR="00023A02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Modalités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023A02" w:rsidRDefault="0075208D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Terms and conditions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023A02" w:rsidRDefault="0075208D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Date limite de demande  : </w:t>
            </w:r>
            <w:r w:rsidR="00751605">
              <w:rPr>
                <w:rFonts w:ascii="Arial" w:hAnsi="Arial" w:cs="Arial"/>
                <w:b/>
                <w:bCs/>
                <w:sz w:val="18"/>
                <w:szCs w:val="20"/>
              </w:rPr>
              <w:t>11 avril</w:t>
            </w:r>
            <w:bookmarkStart w:id="17" w:name="_GoBack"/>
            <w:bookmarkEnd w:id="17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202</w:t>
            </w:r>
            <w:r w:rsidR="00751605">
              <w:rPr>
                <w:rFonts w:ascii="Arial" w:hAnsi="Arial" w:cs="Arial"/>
                <w:b/>
                <w:bCs/>
                <w:sz w:val="18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minuit</w:t>
            </w:r>
          </w:p>
          <w:p w:rsidR="00023A02" w:rsidRDefault="0075208D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Envoi du formulaire à l’adresse : </w:t>
            </w:r>
            <w:r>
              <w:fldChar w:fldCharType="begin">
                <w:ffData>
                  <w:name w:val="__Fieldmark__187_2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labex.interactifs@univ-poitiers.fr</w:t>
            </w:r>
            <w:bookmarkStart w:id="18" w:name="__Fieldmark__187_2041688885"/>
            <w:r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</w:p>
        </w:tc>
      </w:tr>
    </w:tbl>
    <w:p w:rsidR="00023A02" w:rsidRDefault="00023A02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p w:rsidR="00023A02" w:rsidRDefault="00023A02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p w:rsidR="00023A02" w:rsidRDefault="00023A02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tbl>
      <w:tblPr>
        <w:tblStyle w:val="Grilledutableau"/>
        <w:tblW w:w="6477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06"/>
        <w:gridCol w:w="1171"/>
      </w:tblGrid>
      <w:tr w:rsidR="00023A02">
        <w:trPr>
          <w:jc w:val="center"/>
        </w:trPr>
        <w:tc>
          <w:tcPr>
            <w:tcW w:w="6476" w:type="dxa"/>
            <w:gridSpan w:val="2"/>
            <w:shd w:val="clear" w:color="auto" w:fill="auto"/>
          </w:tcPr>
          <w:p w:rsidR="00023A02" w:rsidRDefault="0075208D">
            <w:pPr>
              <w:widowControl w:val="0"/>
              <w:spacing w:after="0" w:line="240" w:lineRule="auto"/>
              <w:ind w:right="28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eastAsia="Noto Sans CJK SC Regular" w:hAnsi="Arial" w:cs="Arial"/>
                <w:b/>
                <w:sz w:val="28"/>
                <w:szCs w:val="24"/>
                <w:lang w:eastAsia="zh-CN" w:bidi="hi-IN"/>
              </w:rPr>
              <w:t>Budget prévisionnel</w:t>
            </w:r>
          </w:p>
        </w:tc>
      </w:tr>
      <w:tr w:rsidR="00023A02">
        <w:trPr>
          <w:jc w:val="center"/>
        </w:trPr>
        <w:tc>
          <w:tcPr>
            <w:tcW w:w="5305" w:type="dxa"/>
            <w:shd w:val="clear" w:color="auto" w:fill="auto"/>
          </w:tcPr>
          <w:p w:rsidR="00023A02" w:rsidRDefault="0075208D">
            <w:pPr>
              <w:widowControl w:val="0"/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  <w:r>
              <w:rPr>
                <w:rFonts w:ascii="Arial" w:eastAsia="Noto Sans CJK SC Regular" w:hAnsi="Arial" w:cs="Arial"/>
                <w:sz w:val="28"/>
                <w:szCs w:val="24"/>
                <w:lang w:eastAsia="zh-CN" w:bidi="hi-IN"/>
              </w:rPr>
              <w:t>A/R Avion ou train pays d’origine/Paris</w:t>
            </w:r>
          </w:p>
        </w:tc>
        <w:tc>
          <w:tcPr>
            <w:tcW w:w="1171" w:type="dxa"/>
            <w:shd w:val="clear" w:color="auto" w:fill="auto"/>
          </w:tcPr>
          <w:p w:rsidR="00023A02" w:rsidRDefault="00023A02">
            <w:pPr>
              <w:widowControl w:val="0"/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023A02">
        <w:trPr>
          <w:jc w:val="center"/>
        </w:trPr>
        <w:tc>
          <w:tcPr>
            <w:tcW w:w="5305" w:type="dxa"/>
            <w:shd w:val="clear" w:color="auto" w:fill="auto"/>
          </w:tcPr>
          <w:p w:rsidR="00023A02" w:rsidRDefault="0075208D">
            <w:pPr>
              <w:widowControl w:val="0"/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eastAsia="Noto Sans CJK SC Regular" w:hAnsi="Arial" w:cs="Arial"/>
                <w:sz w:val="28"/>
                <w:szCs w:val="24"/>
                <w:lang w:eastAsia="zh-CN" w:bidi="hi-IN"/>
              </w:rPr>
              <w:t xml:space="preserve">A/R Poitiers ou Angoulême </w:t>
            </w:r>
            <w:r>
              <w:rPr>
                <w:rFonts w:ascii="Arial" w:eastAsia="Noto Sans CJK SC Regular" w:hAnsi="Arial" w:cs="Arial"/>
                <w:sz w:val="28"/>
                <w:szCs w:val="24"/>
                <w:lang w:eastAsia="zh-CN" w:bidi="hi-IN"/>
              </w:rPr>
              <w:t>/Paris</w:t>
            </w:r>
          </w:p>
        </w:tc>
        <w:tc>
          <w:tcPr>
            <w:tcW w:w="1171" w:type="dxa"/>
            <w:shd w:val="clear" w:color="auto" w:fill="auto"/>
          </w:tcPr>
          <w:p w:rsidR="00023A02" w:rsidRDefault="0075208D">
            <w:pPr>
              <w:widowControl w:val="0"/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eastAsia="Noto Sans CJK SC Regular" w:hAnsi="Arial" w:cs="Arial"/>
                <w:sz w:val="28"/>
                <w:szCs w:val="24"/>
                <w:lang w:eastAsia="zh-CN" w:bidi="hi-IN"/>
              </w:rPr>
              <w:t>160</w:t>
            </w:r>
          </w:p>
        </w:tc>
      </w:tr>
      <w:tr w:rsidR="00023A02">
        <w:trPr>
          <w:jc w:val="center"/>
        </w:trPr>
        <w:tc>
          <w:tcPr>
            <w:tcW w:w="5305" w:type="dxa"/>
            <w:shd w:val="clear" w:color="auto" w:fill="auto"/>
          </w:tcPr>
          <w:p w:rsidR="00023A02" w:rsidRDefault="0075208D">
            <w:pPr>
              <w:widowControl w:val="0"/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eastAsia="Noto Sans CJK SC Regular" w:hAnsi="Arial" w:cs="Arial"/>
                <w:sz w:val="28"/>
                <w:szCs w:val="24"/>
                <w:lang w:eastAsia="zh-CN" w:bidi="hi-IN"/>
              </w:rPr>
              <w:t>Hébergement meublé </w:t>
            </w:r>
            <w:proofErr w:type="gramStart"/>
            <w:r>
              <w:rPr>
                <w:rFonts w:ascii="Arial" w:eastAsia="Noto Sans CJK SC Regular" w:hAnsi="Arial" w:cs="Arial"/>
                <w:sz w:val="28"/>
                <w:szCs w:val="24"/>
                <w:lang w:eastAsia="zh-CN" w:bidi="hi-IN"/>
              </w:rPr>
              <w:t>;  :</w:t>
            </w:r>
            <w:proofErr w:type="gramEnd"/>
            <w:r>
              <w:rPr>
                <w:rFonts w:ascii="Arial" w:eastAsia="Noto Sans CJK SC Regular" w:hAnsi="Arial" w:cs="Arial"/>
                <w:sz w:val="28"/>
                <w:szCs w:val="24"/>
                <w:lang w:eastAsia="zh-CN" w:bidi="hi-IN"/>
              </w:rPr>
              <w:t xml:space="preserve"> Nb nuit * 50 €</w:t>
            </w:r>
          </w:p>
        </w:tc>
        <w:tc>
          <w:tcPr>
            <w:tcW w:w="1171" w:type="dxa"/>
            <w:shd w:val="clear" w:color="auto" w:fill="auto"/>
          </w:tcPr>
          <w:p w:rsidR="00023A02" w:rsidRDefault="00023A02">
            <w:pPr>
              <w:widowControl w:val="0"/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023A02">
        <w:trPr>
          <w:jc w:val="center"/>
        </w:trPr>
        <w:tc>
          <w:tcPr>
            <w:tcW w:w="5305" w:type="dxa"/>
            <w:shd w:val="clear" w:color="auto" w:fill="auto"/>
          </w:tcPr>
          <w:p w:rsidR="00023A02" w:rsidRDefault="0075208D">
            <w:pPr>
              <w:widowControl w:val="0"/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eastAsia="Noto Sans CJK SC Regular" w:hAnsi="Arial" w:cs="Arial"/>
                <w:sz w:val="28"/>
                <w:szCs w:val="24"/>
                <w:lang w:eastAsia="zh-CN" w:bidi="hi-IN"/>
              </w:rPr>
              <w:t>Déjeuners : Nb jour travaillés * 10 €</w:t>
            </w:r>
          </w:p>
        </w:tc>
        <w:tc>
          <w:tcPr>
            <w:tcW w:w="1171" w:type="dxa"/>
            <w:shd w:val="clear" w:color="auto" w:fill="auto"/>
          </w:tcPr>
          <w:p w:rsidR="00023A02" w:rsidRDefault="00023A02">
            <w:pPr>
              <w:widowControl w:val="0"/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023A02">
        <w:trPr>
          <w:jc w:val="center"/>
        </w:trPr>
        <w:tc>
          <w:tcPr>
            <w:tcW w:w="5305" w:type="dxa"/>
            <w:shd w:val="clear" w:color="auto" w:fill="auto"/>
          </w:tcPr>
          <w:p w:rsidR="00023A02" w:rsidRDefault="0075208D">
            <w:pPr>
              <w:widowControl w:val="0"/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eastAsia="Noto Sans CJK SC Regular" w:hAnsi="Arial" w:cs="Arial"/>
                <w:sz w:val="28"/>
                <w:szCs w:val="24"/>
                <w:lang w:eastAsia="zh-CN" w:bidi="hi-IN"/>
              </w:rPr>
              <w:t>Carte bus : Nb semaines * 11 €</w:t>
            </w:r>
          </w:p>
        </w:tc>
        <w:tc>
          <w:tcPr>
            <w:tcW w:w="1171" w:type="dxa"/>
            <w:shd w:val="clear" w:color="auto" w:fill="auto"/>
          </w:tcPr>
          <w:p w:rsidR="00023A02" w:rsidRDefault="00023A02">
            <w:pPr>
              <w:widowControl w:val="0"/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023A02">
        <w:trPr>
          <w:jc w:val="center"/>
        </w:trPr>
        <w:tc>
          <w:tcPr>
            <w:tcW w:w="5305" w:type="dxa"/>
            <w:shd w:val="clear" w:color="auto" w:fill="auto"/>
          </w:tcPr>
          <w:p w:rsidR="00023A02" w:rsidRDefault="0075208D">
            <w:pPr>
              <w:widowControl w:val="0"/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eastAsia="Noto Sans CJK SC Regular" w:hAnsi="Arial" w:cs="Arial"/>
                <w:sz w:val="28"/>
                <w:szCs w:val="24"/>
                <w:lang w:eastAsia="zh-CN" w:bidi="hi-IN"/>
              </w:rPr>
              <w:t>Total</w:t>
            </w:r>
          </w:p>
        </w:tc>
        <w:tc>
          <w:tcPr>
            <w:tcW w:w="1171" w:type="dxa"/>
            <w:shd w:val="clear" w:color="auto" w:fill="auto"/>
          </w:tcPr>
          <w:p w:rsidR="00023A02" w:rsidRDefault="00023A02">
            <w:pPr>
              <w:widowControl w:val="0"/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</w:tbl>
    <w:p w:rsidR="00023A02" w:rsidRDefault="00023A02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p w:rsidR="00023A02" w:rsidRDefault="00023A02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p w:rsidR="00023A02" w:rsidRDefault="00023A02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p w:rsidR="00023A02" w:rsidRDefault="00023A02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tbl>
      <w:tblPr>
        <w:tblStyle w:val="Grilledutableau"/>
        <w:tblW w:w="7366" w:type="dxa"/>
        <w:tblInd w:w="496" w:type="dxa"/>
        <w:tblLayout w:type="fixed"/>
        <w:tblLook w:val="04A0" w:firstRow="1" w:lastRow="0" w:firstColumn="1" w:lastColumn="0" w:noHBand="0" w:noVBand="1"/>
      </w:tblPr>
      <w:tblGrid>
        <w:gridCol w:w="1554"/>
        <w:gridCol w:w="5812"/>
      </w:tblGrid>
      <w:tr w:rsidR="00023A02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023A02" w:rsidRDefault="0075208D">
            <w:pPr>
              <w:widowControl w:val="0"/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sz w:val="24"/>
                <w:szCs w:val="24"/>
                <w:lang w:val="en-US" w:eastAsia="zh-CN" w:bidi="hi-IN"/>
              </w:rPr>
              <w:lastRenderedPageBreak/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sz w:val="24"/>
                <w:szCs w:val="24"/>
                <w:lang w:val="en-US" w:eastAsia="zh-CN" w:bidi="hi-IN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023A02" w:rsidRDefault="0075208D">
            <w:pPr>
              <w:widowControl w:val="0"/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Noto Sans CJK SC Regular" w:hAnsi="Arial" w:cs="Arial"/>
                <w:b/>
                <w:sz w:val="24"/>
                <w:szCs w:val="24"/>
                <w:lang w:val="en-US" w:eastAsia="zh-CN" w:bidi="hi-IN"/>
              </w:rPr>
              <w:t>Contact</w:t>
            </w:r>
          </w:p>
        </w:tc>
      </w:tr>
      <w:tr w:rsidR="00023A02">
        <w:trPr>
          <w:trHeight w:val="38"/>
        </w:trPr>
        <w:tc>
          <w:tcPr>
            <w:tcW w:w="1554" w:type="dxa"/>
            <w:shd w:val="clear" w:color="auto" w:fill="auto"/>
          </w:tcPr>
          <w:p w:rsidR="00023A02" w:rsidRDefault="0075208D">
            <w:pPr>
              <w:widowControl w:val="0"/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>P.O Renault</w:t>
            </w:r>
          </w:p>
        </w:tc>
        <w:tc>
          <w:tcPr>
            <w:tcW w:w="5811" w:type="dxa"/>
            <w:shd w:val="clear" w:color="auto" w:fill="auto"/>
          </w:tcPr>
          <w:p w:rsidR="00023A02" w:rsidRDefault="0075208D">
            <w:pPr>
              <w:widowControl w:val="0"/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49 67 45 - </w:t>
            </w:r>
            <w:hyperlink r:id="rId7">
              <w:r>
                <w:rPr>
                  <w:rStyle w:val="LienInternet"/>
                  <w:rFonts w:ascii="Arial" w:eastAsia="Noto Sans CJK SC Regular" w:hAnsi="Arial" w:cs="Arial"/>
                  <w:sz w:val="24"/>
                  <w:szCs w:val="24"/>
                  <w:lang w:val="en-US" w:eastAsia="zh-CN" w:bidi="hi-IN"/>
                </w:rPr>
                <w:t xml:space="preserve">pierre.olivier.renault@univ-poitiers.fr </w:t>
              </w:r>
            </w:hyperlink>
          </w:p>
        </w:tc>
      </w:tr>
      <w:tr w:rsidR="00023A02">
        <w:trPr>
          <w:trHeight w:val="23"/>
        </w:trPr>
        <w:tc>
          <w:tcPr>
            <w:tcW w:w="1554" w:type="dxa"/>
            <w:shd w:val="clear" w:color="auto" w:fill="auto"/>
          </w:tcPr>
          <w:p w:rsidR="00023A02" w:rsidRDefault="0075208D">
            <w:pPr>
              <w:widowControl w:val="0"/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S. </w:t>
            </w:r>
            <w:proofErr w:type="spellStart"/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023A02" w:rsidRDefault="0075208D">
            <w:pPr>
              <w:widowControl w:val="0"/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49 82 26 - </w:t>
            </w:r>
            <w:hyperlink r:id="rId8">
              <w:r>
                <w:rPr>
                  <w:rStyle w:val="LienInternet"/>
                  <w:rFonts w:ascii="Arial" w:eastAsia="Noto Sans CJK SC Regular" w:hAnsi="Arial" w:cs="Arial"/>
                  <w:sz w:val="24"/>
                  <w:szCs w:val="24"/>
                  <w:lang w:eastAsia="zh-CN" w:bidi="hi-IN"/>
                </w:rPr>
                <w:t>sylvie.castagnet@ensma.fr</w:t>
              </w:r>
            </w:hyperlink>
          </w:p>
        </w:tc>
      </w:tr>
      <w:tr w:rsidR="00023A02">
        <w:trPr>
          <w:trHeight w:val="13"/>
        </w:trPr>
        <w:tc>
          <w:tcPr>
            <w:tcW w:w="1554" w:type="dxa"/>
            <w:shd w:val="clear" w:color="auto" w:fill="D0CECE" w:themeFill="background2" w:themeFillShade="E6"/>
          </w:tcPr>
          <w:p w:rsidR="00023A02" w:rsidRDefault="0075208D">
            <w:pPr>
              <w:widowControl w:val="0"/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sz w:val="24"/>
                <w:szCs w:val="24"/>
                <w:lang w:val="en-US" w:eastAsia="zh-CN" w:bidi="hi-IN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023A02" w:rsidRDefault="00023A02">
            <w:pPr>
              <w:widowControl w:val="0"/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lang w:val="en-US"/>
              </w:rPr>
            </w:pPr>
          </w:p>
        </w:tc>
      </w:tr>
      <w:tr w:rsidR="00023A02">
        <w:trPr>
          <w:trHeight w:val="13"/>
        </w:trPr>
        <w:tc>
          <w:tcPr>
            <w:tcW w:w="1554" w:type="dxa"/>
            <w:shd w:val="clear" w:color="auto" w:fill="auto"/>
          </w:tcPr>
          <w:p w:rsidR="00023A02" w:rsidRDefault="0075208D">
            <w:pPr>
              <w:widowControl w:val="0"/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>L. Pichon</w:t>
            </w:r>
          </w:p>
        </w:tc>
        <w:tc>
          <w:tcPr>
            <w:tcW w:w="5811" w:type="dxa"/>
            <w:shd w:val="clear" w:color="auto" w:fill="auto"/>
          </w:tcPr>
          <w:p w:rsidR="00023A02" w:rsidRDefault="0075208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49 67 24 – </w:t>
            </w:r>
            <w:r>
              <w:rPr>
                <w:rStyle w:val="LienInternet"/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luc.pichon@univ-poitiers.fr </w:t>
            </w: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023A02">
        <w:trPr>
          <w:trHeight w:val="35"/>
        </w:trPr>
        <w:tc>
          <w:tcPr>
            <w:tcW w:w="1554" w:type="dxa"/>
            <w:shd w:val="clear" w:color="auto" w:fill="auto"/>
          </w:tcPr>
          <w:p w:rsidR="00023A02" w:rsidRDefault="0075208D">
            <w:pPr>
              <w:widowControl w:val="0"/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J. </w:t>
            </w:r>
            <w:proofErr w:type="spellStart"/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023A02" w:rsidRDefault="0075208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05 49 45 35 </w:t>
            </w:r>
            <w:proofErr w:type="gramStart"/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>42  -</w:t>
            </w:r>
            <w:proofErr w:type="gramEnd"/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 </w:t>
            </w:r>
            <w:hyperlink r:id="rId9">
              <w:r>
                <w:rPr>
                  <w:rStyle w:val="LienInternet"/>
                  <w:rFonts w:ascii="Arial" w:eastAsia="Noto Sans CJK SC Regular" w:hAnsi="Arial" w:cs="Arial"/>
                  <w:sz w:val="24"/>
                  <w:szCs w:val="24"/>
                  <w:lang w:val="en-US" w:eastAsia="zh-CN" w:bidi="hi-IN"/>
                </w:rPr>
                <w:t xml:space="preserve">jeremie.drevillon@univ-poitiers.fr </w:t>
              </w:r>
            </w:hyperlink>
          </w:p>
        </w:tc>
      </w:tr>
      <w:tr w:rsidR="00023A02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023A02" w:rsidRDefault="0075208D">
            <w:pPr>
              <w:widowControl w:val="0"/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sz w:val="24"/>
                <w:szCs w:val="24"/>
                <w:lang w:val="en-US" w:eastAsia="zh-CN" w:bidi="hi-IN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023A02" w:rsidRDefault="00023A02">
            <w:pPr>
              <w:widowControl w:val="0"/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lang w:val="en-US"/>
              </w:rPr>
            </w:pPr>
          </w:p>
        </w:tc>
      </w:tr>
      <w:tr w:rsidR="00023A02">
        <w:trPr>
          <w:trHeight w:val="12"/>
        </w:trPr>
        <w:tc>
          <w:tcPr>
            <w:tcW w:w="1554" w:type="dxa"/>
            <w:shd w:val="clear" w:color="auto" w:fill="auto"/>
          </w:tcPr>
          <w:p w:rsidR="00023A02" w:rsidRDefault="0075208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>E. Moreau</w:t>
            </w:r>
          </w:p>
        </w:tc>
        <w:tc>
          <w:tcPr>
            <w:tcW w:w="5811" w:type="dxa"/>
            <w:shd w:val="clear" w:color="auto" w:fill="auto"/>
          </w:tcPr>
          <w:p w:rsidR="00023A02" w:rsidRDefault="0075208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05 49 49 69 </w:t>
            </w:r>
            <w:proofErr w:type="gramStart"/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>33  -</w:t>
            </w:r>
            <w:proofErr w:type="gramEnd"/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 </w:t>
            </w:r>
            <w:hyperlink r:id="rId10">
              <w:r>
                <w:rPr>
                  <w:rStyle w:val="LienInternet"/>
                  <w:rFonts w:ascii="Arial" w:eastAsia="Noto Sans CJK SC Regular" w:hAnsi="Arial" w:cs="Arial"/>
                  <w:sz w:val="24"/>
                  <w:szCs w:val="24"/>
                  <w:lang w:val="en-US" w:eastAsia="zh-CN" w:bidi="hi-IN"/>
                </w:rPr>
                <w:t>eric.moreau@univ-poitiers.fr</w:t>
              </w:r>
            </w:hyperlink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023A02">
        <w:trPr>
          <w:trHeight w:val="359"/>
        </w:trPr>
        <w:tc>
          <w:tcPr>
            <w:tcW w:w="1554" w:type="dxa"/>
            <w:shd w:val="clear" w:color="auto" w:fill="auto"/>
          </w:tcPr>
          <w:p w:rsidR="00023A02" w:rsidRDefault="0075208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zh-CN" w:bidi="hi-IN"/>
              </w:rPr>
              <w:t>E. Goncalves</w:t>
            </w:r>
          </w:p>
        </w:tc>
        <w:tc>
          <w:tcPr>
            <w:tcW w:w="5811" w:type="dxa"/>
            <w:shd w:val="clear" w:color="auto" w:fill="auto"/>
          </w:tcPr>
          <w:p w:rsidR="00023A02" w:rsidRDefault="0075208D">
            <w:pPr>
              <w:widowControl w:val="0"/>
              <w:tabs>
                <w:tab w:val="left" w:pos="1110"/>
                <w:tab w:val="center" w:pos="510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05 49 49 80 90 - </w:t>
            </w:r>
            <w:r>
              <w:rPr>
                <w:rStyle w:val="LienInternet"/>
                <w:rFonts w:ascii="Arial" w:eastAsia="Calibri" w:hAnsi="Arial" w:cs="Arial"/>
                <w:sz w:val="24"/>
                <w:szCs w:val="24"/>
                <w:lang w:eastAsia="zh-CN" w:bidi="hi-IN"/>
              </w:rPr>
              <w:t>eric.goncalves@ensma.fr</w:t>
            </w:r>
            <w:r>
              <w:rPr>
                <w:rStyle w:val="LienInternet"/>
                <w:rFonts w:ascii="Arial" w:eastAsia="Noto Sans CJK SC Regular" w:hAnsi="Arial" w:cs="Arial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</w:tbl>
    <w:p w:rsidR="00023A02" w:rsidRDefault="00023A02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  <w:lang w:val="en-US"/>
        </w:rPr>
      </w:pPr>
    </w:p>
    <w:p w:rsidR="00023A02" w:rsidRDefault="0075208D">
      <w:pPr>
        <w:spacing w:after="0" w:line="240" w:lineRule="auto"/>
        <w:ind w:left="360" w:right="281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 xml:space="preserve">1 - Brève description de l’activité de recherche envisagée (thématique, projet, liens avec le </w:t>
      </w:r>
      <w:proofErr w:type="spellStart"/>
      <w:r>
        <w:rPr>
          <w:rFonts w:ascii="Arial" w:hAnsi="Arial" w:cs="Arial"/>
          <w:b/>
          <w:sz w:val="28"/>
        </w:rPr>
        <w:t>labex</w:t>
      </w:r>
      <w:proofErr w:type="spellEnd"/>
      <w:r>
        <w:rPr>
          <w:rFonts w:ascii="Arial" w:hAnsi="Arial" w:cs="Arial"/>
          <w:b/>
          <w:sz w:val="28"/>
        </w:rPr>
        <w:t>, 1 page max)</w:t>
      </w:r>
    </w:p>
    <w:p w:rsidR="00023A02" w:rsidRDefault="00023A02">
      <w:pPr>
        <w:tabs>
          <w:tab w:val="left" w:pos="1110"/>
          <w:tab w:val="center" w:pos="5102"/>
        </w:tabs>
        <w:ind w:left="426"/>
        <w:rPr>
          <w:rFonts w:ascii="Arial" w:hAnsi="Arial" w:cs="Arial"/>
          <w:sz w:val="24"/>
          <w:szCs w:val="24"/>
        </w:rPr>
      </w:pPr>
    </w:p>
    <w:p w:rsidR="00023A02" w:rsidRDefault="00023A02">
      <w:pPr>
        <w:tabs>
          <w:tab w:val="left" w:pos="1110"/>
          <w:tab w:val="center" w:pos="5102"/>
        </w:tabs>
        <w:ind w:left="426"/>
        <w:rPr>
          <w:rFonts w:ascii="Arial" w:hAnsi="Arial" w:cs="Arial"/>
          <w:sz w:val="24"/>
          <w:szCs w:val="24"/>
        </w:rPr>
      </w:pPr>
    </w:p>
    <w:p w:rsidR="00023A02" w:rsidRDefault="00023A02">
      <w:pPr>
        <w:tabs>
          <w:tab w:val="left" w:pos="1110"/>
          <w:tab w:val="center" w:pos="5102"/>
        </w:tabs>
        <w:ind w:left="426"/>
        <w:rPr>
          <w:rFonts w:ascii="Arial" w:hAnsi="Arial" w:cs="Arial"/>
          <w:sz w:val="24"/>
          <w:szCs w:val="24"/>
        </w:rPr>
      </w:pPr>
    </w:p>
    <w:p w:rsidR="00023A02" w:rsidRDefault="0075208D">
      <w:pPr>
        <w:pStyle w:val="Paragraphedeliste"/>
        <w:spacing w:after="0" w:line="240" w:lineRule="auto"/>
        <w:ind w:left="426" w:right="281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2 - Titre des séminaires / cours envisagés</w:t>
      </w:r>
    </w:p>
    <w:p w:rsidR="00023A02" w:rsidRDefault="00023A02">
      <w:pPr>
        <w:tabs>
          <w:tab w:val="left" w:pos="1110"/>
          <w:tab w:val="center" w:pos="5102"/>
        </w:tabs>
        <w:ind w:left="426"/>
        <w:rPr>
          <w:rFonts w:ascii="Arial" w:hAnsi="Arial" w:cs="Arial"/>
          <w:sz w:val="24"/>
          <w:szCs w:val="24"/>
        </w:rPr>
      </w:pPr>
    </w:p>
    <w:p w:rsidR="00023A02" w:rsidRDefault="00023A02">
      <w:pPr>
        <w:tabs>
          <w:tab w:val="left" w:pos="1110"/>
          <w:tab w:val="center" w:pos="5102"/>
        </w:tabs>
        <w:ind w:left="426"/>
        <w:rPr>
          <w:rFonts w:ascii="Arial" w:hAnsi="Arial" w:cs="Arial"/>
          <w:sz w:val="24"/>
          <w:szCs w:val="24"/>
        </w:rPr>
      </w:pPr>
    </w:p>
    <w:sectPr w:rsidR="00023A02">
      <w:headerReference w:type="default" r:id="rId11"/>
      <w:pgSz w:w="11906" w:h="16838"/>
      <w:pgMar w:top="851" w:right="851" w:bottom="851" w:left="851" w:header="709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08D" w:rsidRDefault="0075208D">
      <w:pPr>
        <w:spacing w:after="0" w:line="240" w:lineRule="auto"/>
      </w:pPr>
      <w:r>
        <w:separator/>
      </w:r>
    </w:p>
  </w:endnote>
  <w:endnote w:type="continuationSeparator" w:id="0">
    <w:p w:rsidR="0075208D" w:rsidRDefault="0075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Segoe UI">
    <w:panose1 w:val="020B0502040204020203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08D" w:rsidRDefault="0075208D">
      <w:pPr>
        <w:spacing w:after="0" w:line="240" w:lineRule="auto"/>
      </w:pPr>
      <w:r>
        <w:separator/>
      </w:r>
    </w:p>
  </w:footnote>
  <w:footnote w:type="continuationSeparator" w:id="0">
    <w:p w:rsidR="0075208D" w:rsidRDefault="0075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A02" w:rsidRDefault="0075208D">
    <w:pPr>
      <w:pStyle w:val="En-tte"/>
      <w:rPr>
        <w:sz w:val="28"/>
      </w:rPr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-243840</wp:posOffset>
          </wp:positionH>
          <wp:positionV relativeFrom="paragraph">
            <wp:posOffset>-324485</wp:posOffset>
          </wp:positionV>
          <wp:extent cx="508000" cy="607695"/>
          <wp:effectExtent l="0" t="0" r="0" b="0"/>
          <wp:wrapNone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6085840</wp:posOffset>
          </wp:positionH>
          <wp:positionV relativeFrom="paragraph">
            <wp:posOffset>-325755</wp:posOffset>
          </wp:positionV>
          <wp:extent cx="621030" cy="60896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023A02" w:rsidRDefault="00023A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02"/>
    <w:rsid w:val="00023A02"/>
    <w:rsid w:val="00751605"/>
    <w:rsid w:val="0075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78D0"/>
  <w15:docId w15:val="{CDAF2359-C83B-46A1-AB08-03892F2C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LienInternet">
    <w:name w:val="Lien Internet"/>
    <w:basedOn w:val="Policepardfaut"/>
    <w:uiPriority w:val="99"/>
    <w:unhideWhenUsed/>
    <w:rsid w:val="001737ED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36F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qFormat/>
    <w:rsid w:val="00FD0034"/>
    <w:rPr>
      <w:color w:val="808080"/>
    </w:rPr>
  </w:style>
  <w:style w:type="character" w:styleId="Accentuation">
    <w:name w:val="Emphasis"/>
    <w:basedOn w:val="Policepardfaut"/>
    <w:uiPriority w:val="20"/>
    <w:qFormat/>
    <w:rsid w:val="001737ED"/>
    <w:rPr>
      <w:i/>
      <w:iCs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36F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e.castagnet@ensma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ierre.olivier.renault@univ-poitiers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bex-interactifs.pprime.fr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eric.moreau@univ-poitiers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remie.drevillon@univ-poitier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4031</TotalTime>
  <Pages>2</Pages>
  <Words>345</Words>
  <Characters>1900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Laumonier Janick</cp:lastModifiedBy>
  <cp:revision>23</cp:revision>
  <dcterms:created xsi:type="dcterms:W3CDTF">2022-04-08T12:52:00Z</dcterms:created>
  <dcterms:modified xsi:type="dcterms:W3CDTF">2025-03-04T11:05:00Z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