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08" w:rsidRDefault="000D501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8"/>
          <w:szCs w:val="28"/>
        </w:rPr>
        <w:t>Labex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INTERACTIFS (</w:t>
      </w:r>
      <w:hyperlink r:id="rId6">
        <w:r>
          <w:rPr>
            <w:rStyle w:val="LienInternet"/>
            <w:rFonts w:ascii="Arial" w:hAnsi="Arial" w:cs="Arial"/>
            <w:b/>
            <w:sz w:val="28"/>
            <w:szCs w:val="28"/>
          </w:rPr>
          <w:t>https://labex-interactifs.pprime.fr/</w:t>
        </w:r>
      </w:hyperlink>
      <w:r>
        <w:rPr>
          <w:rFonts w:ascii="Arial" w:hAnsi="Arial" w:cs="Arial"/>
          <w:b/>
          <w:sz w:val="28"/>
          <w:szCs w:val="28"/>
        </w:rPr>
        <w:t>)</w:t>
      </w:r>
    </w:p>
    <w:p w:rsidR="009F5208" w:rsidRDefault="000D5018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1563EC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-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Demande d’aide pour la participation à un congrès international</w:t>
      </w:r>
    </w:p>
    <w:p w:rsidR="009F5208" w:rsidRDefault="009F5208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44" w:type="dxa"/>
        <w:tblInd w:w="377" w:type="dxa"/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Doctorant bénéficiaire de l’aide</w:t>
            </w:r>
          </w:p>
          <w:p w:rsidR="009F5208" w:rsidRDefault="009F520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bookmarkStart w:id="0" w:name="__Fieldmark__756_315538712"/>
            <w:bookmarkStart w:id="1" w:name="TITRE"/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0"/>
            <w:bookmarkEnd w:id="1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bookmarkStart w:id="2" w:name="__Fieldmark__1074_1648536701"/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"/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3" w:name="_Hlk155869143"/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bookmarkEnd w:id="3"/>
          </w:p>
        </w:tc>
      </w:tr>
      <w:tr w:rsidR="009F5208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Département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Equipe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F5208" w:rsidRDefault="009F520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Encadrant 1</w:t>
            </w:r>
          </w:p>
          <w:p w:rsidR="009F5208" w:rsidRDefault="009F520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 :</w:t>
            </w: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Encadrant 2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4" w:name="_Hlk155869497"/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</w:t>
            </w:r>
            <w:bookmarkEnd w:id="4"/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Encadrant 3</w:t>
            </w:r>
          </w:p>
          <w:p w:rsidR="009F5208" w:rsidRDefault="009F520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</w:t>
            </w: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Intitulé du Congrès et site internet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</w:tcPr>
          <w:p w:rsidR="009F5208" w:rsidRDefault="009F520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Ville / Pays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9F520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Date du congrès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9F5208">
            <w:pPr>
              <w:widowControl w:val="0"/>
              <w:spacing w:line="240" w:lineRule="auto"/>
              <w:ind w:right="-392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Adéquation avec les thèmes du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5" w:name="__Fieldmark__128_514734359"/>
            <w:bookmarkEnd w:id="5"/>
            <w:r>
              <w:rPr>
                <w:rFonts w:ascii="Arial" w:hAnsi="Arial"/>
              </w:rPr>
              <w:fldChar w:fldCharType="end"/>
            </w:r>
            <w:bookmarkStart w:id="6" w:name="__Fieldmark__794_315538712"/>
            <w:bookmarkStart w:id="7" w:name="__Fieldmark__1103_1648536701"/>
            <w:bookmarkEnd w:id="6"/>
            <w:bookmarkEnd w:id="7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8" w:name="__Fieldmark__138_514734359"/>
            <w:bookmarkEnd w:id="8"/>
            <w:r>
              <w:rPr>
                <w:rFonts w:ascii="Arial" w:hAnsi="Arial"/>
              </w:rPr>
              <w:fldChar w:fldCharType="end"/>
            </w:r>
            <w:bookmarkStart w:id="9" w:name="__Fieldmark__801_315538712"/>
            <w:bookmarkStart w:id="10" w:name="__Fieldmark__1113_1648536701"/>
            <w:bookmarkEnd w:id="9"/>
            <w:bookmarkEnd w:id="10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1" w:name="__Fieldmark__148_514734359"/>
            <w:bookmarkEnd w:id="11"/>
            <w:r>
              <w:rPr>
                <w:rFonts w:ascii="Arial" w:hAnsi="Arial"/>
              </w:rPr>
              <w:fldChar w:fldCharType="end"/>
            </w:r>
            <w:bookmarkStart w:id="12" w:name="__Fieldmark__808_315538712"/>
            <w:bookmarkStart w:id="13" w:name="__Fieldmark__1119_1648536701"/>
            <w:bookmarkEnd w:id="12"/>
            <w:bookmarkEnd w:id="13"/>
            <w:r>
              <w:rPr>
                <w:rStyle w:val="textedevantsaisiegras1"/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9F5208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Budget prévisionnel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9F5208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Modalités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limite de demande  : 11 </w:t>
            </w:r>
            <w:r w:rsidR="001563EC">
              <w:rPr>
                <w:rFonts w:ascii="Arial" w:hAnsi="Arial" w:cs="Arial"/>
                <w:b/>
                <w:bCs/>
                <w:sz w:val="18"/>
                <w:szCs w:val="20"/>
              </w:rPr>
              <w:t>avril</w:t>
            </w:r>
            <w:bookmarkStart w:id="14" w:name="_GoBack"/>
            <w:bookmarkEnd w:id="14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202</w:t>
            </w:r>
            <w:r w:rsidR="001563EC">
              <w:rPr>
                <w:rFonts w:ascii="Arial" w:hAnsi="Arial" w:cs="Arial"/>
                <w:b/>
                <w:bCs/>
                <w:sz w:val="18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minuit</w:t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Envoi du formulaire à l’adresse :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labex.interactifs@univ-poitiers.fr</w:t>
            </w:r>
            <w:bookmarkStart w:id="15" w:name="__Fieldmark__187_2041688885"/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</w:tc>
      </w:tr>
    </w:tbl>
    <w:p w:rsidR="009F5208" w:rsidRDefault="009F5208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tbl>
      <w:tblPr>
        <w:tblStyle w:val="Grilledutableau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812"/>
      </w:tblGrid>
      <w:tr w:rsidR="009F5208">
        <w:trPr>
          <w:trHeight w:val="12"/>
          <w:jc w:val="center"/>
        </w:trPr>
        <w:tc>
          <w:tcPr>
            <w:tcW w:w="1696" w:type="dxa"/>
            <w:shd w:val="clear" w:color="auto" w:fill="D0CECE" w:themeFill="background2" w:themeFillShade="E6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 w:rsidR="009F5208">
        <w:trPr>
          <w:trHeight w:val="38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7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 w:rsidR="009F5208">
        <w:trPr>
          <w:trHeight w:val="23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S. </w:t>
            </w:r>
            <w:proofErr w:type="spell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8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eastAsia="zh-CN" w:bidi="hi-IN"/>
                </w:rPr>
                <w:t>sylvie.castagnet@ensma.fr</w:t>
              </w:r>
            </w:hyperlink>
          </w:p>
        </w:tc>
      </w:tr>
      <w:tr w:rsidR="009F5208">
        <w:trPr>
          <w:trHeight w:val="13"/>
          <w:jc w:val="center"/>
        </w:trPr>
        <w:tc>
          <w:tcPr>
            <w:tcW w:w="1696" w:type="dxa"/>
            <w:shd w:val="clear" w:color="auto" w:fill="D0CECE" w:themeFill="background2" w:themeFillShade="E6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9F5208" w:rsidRDefault="009F520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9F5208">
        <w:trPr>
          <w:trHeight w:val="13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67 24 – </w:t>
            </w:r>
            <w:hyperlink r:id="rId9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luc.pichon@univ-poitiers.fr </w:t>
              </w:r>
            </w:hyperlink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9F5208">
        <w:trPr>
          <w:trHeight w:val="35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J. </w:t>
            </w:r>
            <w:proofErr w:type="spell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05 49 45 35 </w:t>
            </w:r>
            <w:proofErr w:type="gram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42  -</w:t>
            </w:r>
            <w:proofErr w:type="gramEnd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  <w:hyperlink r:id="rId10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 w:rsidR="009F5208">
        <w:trPr>
          <w:trHeight w:val="12"/>
          <w:jc w:val="center"/>
        </w:trPr>
        <w:tc>
          <w:tcPr>
            <w:tcW w:w="1696" w:type="dxa"/>
            <w:shd w:val="clear" w:color="auto" w:fill="D0CECE" w:themeFill="background2" w:themeFillShade="E6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9F5208" w:rsidRDefault="009F520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9F5208">
        <w:trPr>
          <w:trHeight w:val="12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05 49 49 69 </w:t>
            </w:r>
            <w:proofErr w:type="gram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33  -</w:t>
            </w:r>
            <w:proofErr w:type="gramEnd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  <w:hyperlink r:id="rId11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9F5208">
        <w:trPr>
          <w:trHeight w:val="359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80 90 - </w:t>
            </w:r>
            <w:hyperlink r:id="rId12">
              <w:r>
                <w:rPr>
                  <w:rStyle w:val="LienInternet"/>
                  <w:rFonts w:ascii="Arial" w:eastAsia="Calibri" w:hAnsi="Arial" w:cs="Arial"/>
                  <w:sz w:val="24"/>
                  <w:szCs w:val="24"/>
                  <w:lang w:eastAsia="zh-CN" w:bidi="hi-IN"/>
                </w:rPr>
                <w:t>eric.goncalves@ensma.fr</w:t>
              </w:r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 </w:t>
              </w:r>
            </w:hyperlink>
          </w:p>
        </w:tc>
      </w:tr>
    </w:tbl>
    <w:p w:rsidR="009F5208" w:rsidRDefault="009F5208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  <w:lang w:val="en-US"/>
        </w:rPr>
      </w:pPr>
    </w:p>
    <w:p w:rsidR="009F5208" w:rsidRDefault="009F5208">
      <w:pPr>
        <w:spacing w:after="0" w:line="240" w:lineRule="auto"/>
        <w:ind w:right="281"/>
        <w:jc w:val="both"/>
        <w:rPr>
          <w:rFonts w:ascii="Arial" w:hAnsi="Arial" w:cs="Arial"/>
        </w:rPr>
      </w:pP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9F5208" w:rsidRDefault="000D5018">
      <w:pPr>
        <w:tabs>
          <w:tab w:val="left" w:pos="1110"/>
          <w:tab w:val="center" w:pos="510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 - Budget prévisionnel détaillé (à remplir avec la(le) gestionnaire de proximité)</w:t>
      </w: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tbl>
      <w:tblPr>
        <w:tblStyle w:val="Grilledutableau"/>
        <w:tblW w:w="6477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6"/>
        <w:gridCol w:w="1171"/>
      </w:tblGrid>
      <w:tr w:rsidR="009F5208">
        <w:trPr>
          <w:jc w:val="center"/>
        </w:trPr>
        <w:tc>
          <w:tcPr>
            <w:tcW w:w="6476" w:type="dxa"/>
            <w:gridSpan w:val="2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b/>
                <w:sz w:val="28"/>
                <w:szCs w:val="24"/>
                <w:lang w:eastAsia="zh-CN" w:bidi="hi-IN"/>
              </w:rPr>
              <w:t>Budget prévisionnel</w:t>
            </w: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 xml:space="preserve">Frais </w:t>
            </w: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d’inscription au congrès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A/R Avion ou train Lieu du congrès/Paris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A/R Poitiers ou Angoulême /Paris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8"/>
                <w:szCs w:val="24"/>
                <w:lang w:eastAsia="zh-CN" w:bidi="hi-IN"/>
              </w:rPr>
              <w:t>Indemnité journalière (Hébergement, repas)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eastAsia="Noto Sans CJK SC Regular" w:hAnsi="Arial" w:cs="Arial"/>
                <w:b/>
                <w:sz w:val="28"/>
                <w:szCs w:val="24"/>
                <w:lang w:eastAsia="zh-CN" w:bidi="hi-IN"/>
              </w:rPr>
              <w:t>Total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</w:tbl>
    <w:p w:rsidR="009F5208" w:rsidRDefault="009F5208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9F5208" w:rsidRDefault="000D50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 – Titre et court résumé de la communication, lien avec les thèmes du </w:t>
      </w:r>
      <w:proofErr w:type="spellStart"/>
      <w:r>
        <w:rPr>
          <w:rFonts w:ascii="Arial" w:hAnsi="Arial" w:cs="Arial"/>
          <w:b/>
          <w:sz w:val="28"/>
          <w:szCs w:val="28"/>
        </w:rPr>
        <w:t>labex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(1 page max)</w:t>
      </w: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</w:rPr>
      </w:pPr>
    </w:p>
    <w:sectPr w:rsidR="009F5208">
      <w:headerReference w:type="default" r:id="rId13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018" w:rsidRDefault="000D5018">
      <w:pPr>
        <w:spacing w:after="0" w:line="240" w:lineRule="auto"/>
      </w:pPr>
      <w:r>
        <w:separator/>
      </w:r>
    </w:p>
  </w:endnote>
  <w:endnote w:type="continuationSeparator" w:id="0">
    <w:p w:rsidR="000D5018" w:rsidRDefault="000D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018" w:rsidRDefault="000D5018">
      <w:pPr>
        <w:spacing w:after="0" w:line="240" w:lineRule="auto"/>
      </w:pPr>
      <w:r>
        <w:separator/>
      </w:r>
    </w:p>
  </w:footnote>
  <w:footnote w:type="continuationSeparator" w:id="0">
    <w:p w:rsidR="000D5018" w:rsidRDefault="000D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08" w:rsidRDefault="000D5018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-233680</wp:posOffset>
          </wp:positionH>
          <wp:positionV relativeFrom="paragraph">
            <wp:posOffset>-329565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6096000</wp:posOffset>
          </wp:positionH>
          <wp:positionV relativeFrom="paragraph">
            <wp:posOffset>-330835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9F5208" w:rsidRDefault="009F52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08"/>
    <w:rsid w:val="000D5018"/>
    <w:rsid w:val="001563EC"/>
    <w:rsid w:val="009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FDC6"/>
  <w15:docId w15:val="{9500D4E0-5734-4DD8-8365-92D738E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E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FD0034"/>
    <w:rPr>
      <w:color w:val="808080"/>
    </w:rPr>
  </w:style>
  <w:style w:type="character" w:customStyle="1" w:styleId="LienInternet">
    <w:name w:val="Lien Internet"/>
    <w:basedOn w:val="Policepardfaut"/>
    <w:uiPriority w:val="99"/>
    <w:unhideWhenUsed/>
    <w:rsid w:val="001737ED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737ED"/>
    <w:rPr>
      <w:i/>
      <w:iCs/>
    </w:rPr>
  </w:style>
  <w:style w:type="character" w:customStyle="1" w:styleId="rynqvb">
    <w:name w:val="rynqvb"/>
    <w:basedOn w:val="Policepardfaut"/>
    <w:qFormat/>
    <w:rsid w:val="00B14912"/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6F9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castagnet@ensma.f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ierre.olivier.renault@univ-poitiers.fr" TargetMode="External"/><Relationship Id="rId12" Type="http://schemas.openxmlformats.org/officeDocument/2006/relationships/hyperlink" Target="mailto:eric.goncalves@ensma.fr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bex-interactifs.pprime.fr/" TargetMode="External"/><Relationship Id="rId11" Type="http://schemas.openxmlformats.org/officeDocument/2006/relationships/hyperlink" Target="mailto:eric.moreau@univ-poitiers.f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eremie.drevillon@univ-poitiers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c.pichon@univ-poitiers.fr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4354</TotalTime>
  <Pages>2</Pages>
  <Words>351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34</cp:revision>
  <dcterms:created xsi:type="dcterms:W3CDTF">2022-04-08T12:52:00Z</dcterms:created>
  <dcterms:modified xsi:type="dcterms:W3CDTF">2025-03-04T11:10:00Z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