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1416" w:firstLine="708"/>
        <w:rPr/>
      </w:pPr>
      <w:r>
        <w:rPr>
          <w:rFonts w:cs="Times New Roman" w:ascii="Times New Roman" w:hAnsi="Times New Roman"/>
          <w:b/>
          <w:sz w:val="28"/>
          <w:szCs w:val="28"/>
        </w:rPr>
        <w:t>Labex INTERACTFS (</w:t>
      </w:r>
      <w:hyperlink r:id="rId2">
        <w:r>
          <w:rPr>
            <w:rStyle w:val="LienInternet"/>
            <w:rFonts w:cs="Times New Roman" w:ascii="Times New Roman" w:hAnsi="Times New Roman"/>
            <w:b/>
            <w:sz w:val="28"/>
            <w:szCs w:val="28"/>
          </w:rPr>
          <w:t>https://labex-interactifs.pprime.fr/</w:t>
        </w:r>
      </w:hyperlink>
      <w:r>
        <w:rPr>
          <w:rFonts w:cs="Times New Roman" w:ascii="Times New Roman" w:hAnsi="Times New Roman"/>
          <w:b/>
          <w:sz w:val="28"/>
          <w:szCs w:val="28"/>
        </w:rPr>
        <w:t>)</w:t>
      </w:r>
    </w:p>
    <w:p>
      <w:pPr>
        <w:pStyle w:val="Normal"/>
        <w:tabs>
          <w:tab w:val="clear" w:pos="708"/>
          <w:tab w:val="left" w:pos="1110" w:leader="none"/>
          <w:tab w:val="center" w:pos="5102" w:leader="none"/>
        </w:tabs>
        <w:rPr>
          <w:rFonts w:ascii="Times New Roman" w:hAnsi="Times New Roman" w:cs="Times New Roman"/>
          <w:b/>
          <w:b/>
          <w:i/>
          <w:i/>
          <w:color w:val="FF0000"/>
          <w:sz w:val="28"/>
          <w:szCs w:val="28"/>
        </w:rPr>
      </w:pPr>
      <w:r>
        <w:rPr>
          <w:rFonts w:cs="Times New Roman" w:ascii="Times New Roman" w:hAnsi="Times New Roman"/>
          <w:b/>
          <w:i/>
          <w:color w:val="FF0000"/>
          <w:sz w:val="28"/>
          <w:szCs w:val="28"/>
        </w:rPr>
        <w:tab/>
        <w:tab/>
        <w:t>2025 Projet de recherche pour recrutement en stage de Master</w:t>
      </w:r>
    </w:p>
    <w:p>
      <w:pPr>
        <w:pStyle w:val="Normal"/>
        <w:tabs>
          <w:tab w:val="clear" w:pos="708"/>
          <w:tab w:val="left" w:pos="1110" w:leader="none"/>
          <w:tab w:val="center" w:pos="5102" w:leader="none"/>
        </w:tabs>
        <w:rPr>
          <w:rFonts w:ascii="Times New Roman" w:hAnsi="Times New Roman" w:cs="Times New Roman"/>
          <w:b/>
          <w:b/>
          <w:i/>
          <w:i/>
          <w:color w:val="FF0000"/>
          <w:sz w:val="28"/>
          <w:szCs w:val="28"/>
        </w:rPr>
      </w:pPr>
      <w:r>
        <w:rPr>
          <w:rFonts w:cs="Times New Roman" w:ascii="Times New Roman" w:hAnsi="Times New Roman"/>
          <w:b/>
          <w:i/>
          <w:color w:val="FF0000"/>
          <w:sz w:val="28"/>
          <w:szCs w:val="28"/>
        </w:rPr>
        <w:tab/>
        <w:tab/>
        <w:t>Modalités de candidature</w:t>
      </w:r>
    </w:p>
    <w:p>
      <w:pPr>
        <w:pStyle w:val="ListParagraph"/>
        <w:numPr>
          <w:ilvl w:val="0"/>
          <w:numId w:val="1"/>
        </w:numPr>
        <w:tabs>
          <w:tab w:val="clear" w:pos="708"/>
          <w:tab w:val="left" w:pos="1110" w:leader="none"/>
          <w:tab w:val="center" w:pos="5102" w:leader="none"/>
        </w:tabs>
        <w:rPr>
          <w:rFonts w:ascii="Times New Roman" w:hAnsi="Times New Roman" w:cs="Times New Roman"/>
          <w:b/>
          <w:b/>
          <w:sz w:val="24"/>
          <w:szCs w:val="28"/>
        </w:rPr>
      </w:pPr>
      <w:r>
        <w:rPr>
          <w:rFonts w:cs="Times New Roman" w:ascii="Times New Roman" w:hAnsi="Times New Roman"/>
          <w:b/>
          <w:sz w:val="24"/>
          <w:szCs w:val="28"/>
        </w:rPr>
        <w:t>Informations générales :</w:t>
      </w:r>
    </w:p>
    <w:p>
      <w:pPr>
        <w:pStyle w:val="Normal"/>
        <w:jc w:val="both"/>
        <w:rPr/>
      </w:pPr>
      <w:r>
        <w:rPr>
          <w:sz w:val="20"/>
        </w:rPr>
        <w:t>Cet appel à projet vise au financement de 14 stages de Master sur des durées de 5 à 6 mois pour l’année 202</w:t>
      </w:r>
      <w:r>
        <w:rPr>
          <w:sz w:val="20"/>
        </w:rPr>
        <w:t>5</w:t>
      </w:r>
      <w:r>
        <w:rPr>
          <w:sz w:val="20"/>
        </w:rPr>
        <w:t xml:space="preserve"> dans le cadre du projet Labex Interactifs. Le périmètre de cette phase de prolongation a évolué par rapport à la phase initiale. Le programme complet du projet est disponible sur le site internet du labex (lien en entête) et sur l’intranet du laboratoire (</w:t>
      </w:r>
      <w:hyperlink r:id="rId3">
        <w:r>
          <w:rPr>
            <w:rStyle w:val="LienInternet"/>
            <w:rFonts w:cs="Times New Roman"/>
            <w:sz w:val="20"/>
          </w:rPr>
          <w:t>https://extranet.cnrs.pprime.fr/jcms/403960_DBFileDocument/fr/labex-interactifs-projet-depose</w:t>
        </w:r>
      </w:hyperlink>
      <w:r>
        <w:rPr>
          <w:rFonts w:cs="Times New Roman"/>
          <w:sz w:val="20"/>
        </w:rPr>
        <w:t>).</w:t>
      </w:r>
    </w:p>
    <w:p>
      <w:pPr>
        <w:pStyle w:val="ListParagraph"/>
        <w:numPr>
          <w:ilvl w:val="0"/>
          <w:numId w:val="1"/>
        </w:numPr>
        <w:tabs>
          <w:tab w:val="clear" w:pos="708"/>
          <w:tab w:val="left" w:pos="1110" w:leader="none"/>
          <w:tab w:val="center" w:pos="5102" w:leader="none"/>
        </w:tabs>
        <w:rPr>
          <w:rFonts w:ascii="Times New Roman" w:hAnsi="Times New Roman" w:cs="Times New Roman"/>
          <w:b/>
          <w:b/>
          <w:sz w:val="24"/>
          <w:szCs w:val="28"/>
        </w:rPr>
      </w:pPr>
      <w:r>
        <w:rPr>
          <w:rFonts w:cs="Times New Roman" w:ascii="Times New Roman" w:hAnsi="Times New Roman"/>
          <w:b/>
          <w:sz w:val="24"/>
          <w:szCs w:val="28"/>
        </w:rPr>
        <w:t>Modalités de candidature</w:t>
      </w:r>
    </w:p>
    <w:p>
      <w:pPr>
        <w:pStyle w:val="Normal"/>
        <w:rPr>
          <w:sz w:val="20"/>
        </w:rPr>
      </w:pPr>
      <w:r>
        <w:rPr>
          <w:sz w:val="20"/>
        </w:rPr>
        <w:t>Pour candidater, veuillez :</w:t>
      </w:r>
    </w:p>
    <w:p>
      <w:pPr>
        <w:pStyle w:val="ListParagraph"/>
        <w:numPr>
          <w:ilvl w:val="0"/>
          <w:numId w:val="2"/>
        </w:numPr>
        <w:rPr>
          <w:sz w:val="20"/>
        </w:rPr>
      </w:pPr>
      <w:r>
        <w:rPr>
          <w:sz w:val="20"/>
        </w:rPr>
        <w:t>Vous assurer que vous remplissez les conditions nécessaires indiquées au paragraphe III ;</w:t>
      </w:r>
    </w:p>
    <w:p>
      <w:pPr>
        <w:pStyle w:val="ListParagraph"/>
        <w:numPr>
          <w:ilvl w:val="0"/>
          <w:numId w:val="2"/>
        </w:numPr>
        <w:rPr/>
      </w:pPr>
      <w:r>
        <w:rPr>
          <w:sz w:val="20"/>
        </w:rPr>
        <w:t xml:space="preserve">Compléter le formulaire de candidature disponible sur le site du Labex   </w:t>
      </w:r>
      <w:hyperlink r:id="rId4">
        <w:r>
          <w:rPr>
            <w:rStyle w:val="LienInternet"/>
            <w:sz w:val="20"/>
          </w:rPr>
          <w:t>Ici</w:t>
        </w:r>
      </w:hyperlink>
      <w:r>
        <w:rPr>
          <w:sz w:val="20"/>
        </w:rPr>
        <w:t xml:space="preserve">  </w:t>
      </w:r>
    </w:p>
    <w:p>
      <w:pPr>
        <w:pStyle w:val="ListParagraph"/>
        <w:numPr>
          <w:ilvl w:val="0"/>
          <w:numId w:val="2"/>
        </w:numPr>
        <w:rPr/>
      </w:pPr>
      <w:r>
        <w:rPr>
          <w:sz w:val="20"/>
        </w:rPr>
        <w:t xml:space="preserve">Envoyer le formulaire complété par email à l’adresse </w:t>
      </w:r>
      <w:hyperlink r:id="rId5">
        <w:r>
          <w:rPr>
            <w:rStyle w:val="LienInternet"/>
            <w:sz w:val="20"/>
          </w:rPr>
          <w:t>labex.interactifs@univ-poitiers.fr</w:t>
        </w:r>
      </w:hyperlink>
      <w:r>
        <w:rPr>
          <w:sz w:val="20"/>
        </w:rPr>
        <w:t xml:space="preserve"> avant la date limite.</w:t>
      </w:r>
    </w:p>
    <w:p>
      <w:pPr>
        <w:pStyle w:val="Normal"/>
        <w:rPr>
          <w:sz w:val="20"/>
        </w:rPr>
      </w:pPr>
      <w:r>
        <w:rPr>
          <w:sz w:val="20"/>
        </w:rPr>
        <w:t>Calendrier :</w:t>
      </w:r>
    </w:p>
    <w:p>
      <w:pPr>
        <w:pStyle w:val="ListParagraph"/>
        <w:numPr>
          <w:ilvl w:val="0"/>
          <w:numId w:val="3"/>
        </w:numPr>
        <w:rPr/>
      </w:pPr>
      <w:r>
        <w:rPr>
          <w:sz w:val="20"/>
        </w:rPr>
        <w:t>7/11/2025 : Date limite de candidature</w:t>
      </w:r>
    </w:p>
    <w:p>
      <w:pPr>
        <w:pStyle w:val="ListParagraph"/>
        <w:numPr>
          <w:ilvl w:val="0"/>
          <w:numId w:val="3"/>
        </w:numPr>
        <w:rPr/>
      </w:pPr>
      <w:r>
        <w:rPr>
          <w:sz w:val="20"/>
        </w:rPr>
        <w:t>N</w:t>
      </w:r>
      <w:bookmarkStart w:id="0" w:name="_GoBack"/>
      <w:bookmarkEnd w:id="0"/>
      <w:r>
        <w:rPr>
          <w:sz w:val="20"/>
        </w:rPr>
        <w:t>ovembre : Annonce des résultats</w:t>
      </w:r>
    </w:p>
    <w:p>
      <w:pPr>
        <w:pStyle w:val="Normal"/>
        <w:rPr>
          <w:sz w:val="20"/>
        </w:rPr>
      </w:pPr>
      <w:r>
        <w:rPr>
          <w:sz w:val="20"/>
        </w:rPr>
      </w:r>
    </w:p>
    <w:p>
      <w:pPr>
        <w:pStyle w:val="ListParagraph"/>
        <w:numPr>
          <w:ilvl w:val="0"/>
          <w:numId w:val="1"/>
        </w:numPr>
        <w:tabs>
          <w:tab w:val="clear" w:pos="708"/>
          <w:tab w:val="left" w:pos="1110" w:leader="none"/>
          <w:tab w:val="center" w:pos="5102" w:leader="none"/>
        </w:tabs>
        <w:rPr>
          <w:rFonts w:ascii="Times New Roman" w:hAnsi="Times New Roman" w:cs="Times New Roman"/>
          <w:b/>
          <w:b/>
          <w:sz w:val="24"/>
          <w:szCs w:val="28"/>
        </w:rPr>
      </w:pPr>
      <w:r>
        <w:rPr>
          <w:rFonts w:cs="Times New Roman" w:ascii="Times New Roman" w:hAnsi="Times New Roman"/>
          <w:b/>
          <w:sz w:val="24"/>
          <w:szCs w:val="28"/>
        </w:rPr>
        <w:t>Conditions nécessaires</w:t>
      </w:r>
    </w:p>
    <w:p>
      <w:pPr>
        <w:pStyle w:val="Normal"/>
        <w:jc w:val="both"/>
        <w:rPr>
          <w:sz w:val="20"/>
        </w:rPr>
      </w:pPr>
      <w:r>
        <w:rPr>
          <w:sz w:val="20"/>
        </w:rPr>
        <w:t>Les conditions à remplir pour candidater sont les suivantes :</w:t>
      </w:r>
    </w:p>
    <w:p>
      <w:pPr>
        <w:pStyle w:val="ListParagraph"/>
        <w:numPr>
          <w:ilvl w:val="0"/>
          <w:numId w:val="4"/>
        </w:numPr>
        <w:jc w:val="both"/>
        <w:rPr>
          <w:sz w:val="20"/>
        </w:rPr>
      </w:pPr>
      <w:r>
        <w:rPr>
          <w:sz w:val="20"/>
        </w:rPr>
        <w:t>Le responsable scientifique du projet doit être un membre de l’Institut Pprime ;</w:t>
      </w:r>
    </w:p>
    <w:p>
      <w:pPr>
        <w:pStyle w:val="ListParagraph"/>
        <w:numPr>
          <w:ilvl w:val="0"/>
          <w:numId w:val="4"/>
        </w:numPr>
        <w:jc w:val="both"/>
        <w:rPr>
          <w:sz w:val="20"/>
        </w:rPr>
      </w:pPr>
      <w:r>
        <w:rPr>
          <w:sz w:val="20"/>
        </w:rPr>
        <w:t>Le responsable scientifique doit prendre contact et avoir un échange avec les responsables du thème scientifique dont relève le sujet proposé afin de s’assurer que son projet entre dans le périmètre du Labex.</w:t>
      </w:r>
    </w:p>
    <w:tbl>
      <w:tblPr>
        <w:tblStyle w:val="Grilledutableau"/>
        <w:tblW w:w="1020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954"/>
        <w:gridCol w:w="5246"/>
      </w:tblGrid>
      <w:tr>
        <w:trPr>
          <w:trHeight w:val="12" w:hRule="atLeast"/>
        </w:trPr>
        <w:tc>
          <w:tcPr>
            <w:tcW w:w="4954" w:type="dxa"/>
            <w:tcBorders/>
            <w:shd w:color="auto" w:fill="D0CECE" w:themeFill="background2" w:themeFillShade="e6" w:val="clear"/>
          </w:tcPr>
          <w:p>
            <w:pPr>
              <w:pStyle w:val="Normal"/>
              <w:widowControl/>
              <w:tabs>
                <w:tab w:val="clear" w:pos="708"/>
                <w:tab w:val="left" w:pos="1110" w:leader="none"/>
                <w:tab w:val="center" w:pos="5102" w:leader="none"/>
              </w:tabs>
              <w:suppressAutoHyphens w:val="true"/>
              <w:spacing w:lineRule="auto" w:line="240" w:before="0" w:after="0"/>
              <w:jc w:val="center"/>
              <w:rPr>
                <w:rFonts w:ascii="Times New Roman" w:hAnsi="Times New Roman" w:cs="Times New Roman"/>
                <w:b/>
                <w:b/>
                <w:sz w:val="20"/>
              </w:rPr>
            </w:pPr>
            <w:r>
              <w:rPr>
                <w:rFonts w:eastAsia="Noto Sans CJK SC Regular" w:cs="Times New Roman" w:ascii="Times New Roman" w:hAnsi="Times New Roman"/>
                <w:b/>
                <w:kern w:val="0"/>
                <w:sz w:val="20"/>
                <w:szCs w:val="24"/>
                <w:lang w:val="fr-FR" w:eastAsia="zh-CN" w:bidi="hi-IN"/>
              </w:rPr>
              <w:t>Thème 1: Couplage entre les matériaux et des conditions spécifiques d’environnement</w:t>
            </w:r>
          </w:p>
        </w:tc>
        <w:tc>
          <w:tcPr>
            <w:tcW w:w="5246" w:type="dxa"/>
            <w:tcBorders/>
            <w:shd w:color="auto" w:fill="D0CECE" w:themeFill="background2" w:themeFillShade="e6" w:val="clear"/>
          </w:tcPr>
          <w:p>
            <w:pPr>
              <w:pStyle w:val="Normal"/>
              <w:widowControl/>
              <w:tabs>
                <w:tab w:val="clear" w:pos="708"/>
                <w:tab w:val="left" w:pos="1110" w:leader="none"/>
                <w:tab w:val="center" w:pos="5102" w:leader="none"/>
              </w:tabs>
              <w:suppressAutoHyphens w:val="true"/>
              <w:spacing w:lineRule="auto" w:line="240" w:before="0" w:after="0"/>
              <w:jc w:val="center"/>
              <w:rPr>
                <w:rFonts w:ascii="Times New Roman" w:hAnsi="Times New Roman" w:cs="Times New Roman"/>
                <w:b/>
                <w:b/>
                <w:sz w:val="20"/>
                <w:lang w:val="en-US"/>
              </w:rPr>
            </w:pPr>
            <w:r>
              <w:rPr>
                <w:rFonts w:eastAsia="Noto Sans CJK SC Regular" w:cs="Times New Roman" w:ascii="Times New Roman" w:hAnsi="Times New Roman"/>
                <w:b/>
                <w:kern w:val="0"/>
                <w:sz w:val="20"/>
                <w:szCs w:val="24"/>
                <w:lang w:val="en-US" w:eastAsia="zh-CN" w:bidi="hi-IN"/>
              </w:rPr>
              <w:t>Contact</w:t>
            </w:r>
          </w:p>
        </w:tc>
      </w:tr>
      <w:tr>
        <w:trPr>
          <w:trHeight w:val="38" w:hRule="atLeast"/>
        </w:trPr>
        <w:tc>
          <w:tcPr>
            <w:tcW w:w="4954" w:type="dxa"/>
            <w:tcBorders/>
            <w:shd w:color="auto" w:fill="auto" w:val="clear"/>
          </w:tcPr>
          <w:p>
            <w:pPr>
              <w:pStyle w:val="Normal"/>
              <w:widowControl/>
              <w:tabs>
                <w:tab w:val="clear" w:pos="708"/>
                <w:tab w:val="left" w:pos="1110" w:leader="none"/>
                <w:tab w:val="center" w:pos="5102" w:leader="none"/>
              </w:tabs>
              <w:suppressAutoHyphens w:val="true"/>
              <w:spacing w:lineRule="auto" w:line="240" w:before="0" w:after="0"/>
              <w:jc w:val="both"/>
              <w:rPr>
                <w:rFonts w:ascii="Times New Roman" w:hAnsi="Times New Roman" w:cs="Times New Roman"/>
                <w:sz w:val="20"/>
                <w:lang w:val="en-US"/>
              </w:rPr>
            </w:pPr>
            <w:r>
              <w:rPr>
                <w:rFonts w:eastAsia="Noto Sans CJK SC Regular" w:cs="Times New Roman" w:ascii="Times New Roman" w:hAnsi="Times New Roman"/>
                <w:kern w:val="0"/>
                <w:sz w:val="20"/>
                <w:szCs w:val="24"/>
                <w:lang w:val="en-US" w:eastAsia="zh-CN" w:bidi="hi-IN"/>
              </w:rPr>
              <w:t>P.O Renault</w:t>
            </w:r>
          </w:p>
        </w:tc>
        <w:tc>
          <w:tcPr>
            <w:tcW w:w="5246" w:type="dxa"/>
            <w:tcBorders/>
            <w:shd w:color="auto" w:fill="auto" w:val="clear"/>
          </w:tcPr>
          <w:p>
            <w:pPr>
              <w:pStyle w:val="Normal"/>
              <w:widowControl/>
              <w:tabs>
                <w:tab w:val="clear" w:pos="708"/>
                <w:tab w:val="left" w:pos="1110" w:leader="none"/>
                <w:tab w:val="center" w:pos="5102" w:leader="none"/>
              </w:tabs>
              <w:suppressAutoHyphens w:val="true"/>
              <w:spacing w:lineRule="auto" w:line="240" w:before="0" w:after="0"/>
              <w:jc w:val="both"/>
              <w:rPr/>
            </w:pPr>
            <w:r>
              <w:rPr>
                <w:rFonts w:eastAsia="Noto Sans CJK SC Regular" w:cs="Times New Roman" w:ascii="Times New Roman" w:hAnsi="Times New Roman"/>
                <w:kern w:val="0"/>
                <w:sz w:val="20"/>
                <w:szCs w:val="24"/>
                <w:lang w:val="en-US" w:eastAsia="zh-CN" w:bidi="hi-IN"/>
              </w:rPr>
              <w:t xml:space="preserve">05 49 49 67 45 - </w:t>
            </w:r>
            <w:hyperlink r:id="rId6">
              <w:r>
                <w:rPr>
                  <w:rStyle w:val="LienInternet"/>
                  <w:rFonts w:eastAsia="Noto Sans CJK SC Regular" w:cs="Times New Roman" w:ascii="Times New Roman" w:hAnsi="Times New Roman"/>
                  <w:kern w:val="0"/>
                  <w:sz w:val="20"/>
                  <w:szCs w:val="24"/>
                  <w:lang w:val="en-US" w:eastAsia="zh-CN" w:bidi="hi-IN"/>
                </w:rPr>
                <w:t xml:space="preserve">pierre.olivier.renault@univ-poitiers.fr </w:t>
              </w:r>
            </w:hyperlink>
          </w:p>
        </w:tc>
      </w:tr>
      <w:tr>
        <w:trPr>
          <w:trHeight w:val="23" w:hRule="atLeast"/>
        </w:trPr>
        <w:tc>
          <w:tcPr>
            <w:tcW w:w="4954" w:type="dxa"/>
            <w:tcBorders/>
            <w:shd w:color="auto" w:fill="auto" w:val="clear"/>
          </w:tcPr>
          <w:p>
            <w:pPr>
              <w:pStyle w:val="Normal"/>
              <w:widowControl/>
              <w:tabs>
                <w:tab w:val="clear" w:pos="708"/>
                <w:tab w:val="left" w:pos="1110" w:leader="none"/>
                <w:tab w:val="center" w:pos="5102" w:leader="none"/>
              </w:tabs>
              <w:suppressAutoHyphens w:val="true"/>
              <w:spacing w:lineRule="auto" w:line="240" w:before="0" w:after="0"/>
              <w:jc w:val="both"/>
              <w:rPr>
                <w:rFonts w:ascii="Times New Roman" w:hAnsi="Times New Roman" w:cs="Times New Roman"/>
                <w:sz w:val="20"/>
                <w:lang w:val="en-US"/>
              </w:rPr>
            </w:pPr>
            <w:r>
              <w:rPr>
                <w:rFonts w:eastAsia="Noto Sans CJK SC Regular" w:cs="Times New Roman" w:ascii="Times New Roman" w:hAnsi="Times New Roman"/>
                <w:kern w:val="0"/>
                <w:sz w:val="20"/>
                <w:szCs w:val="24"/>
                <w:lang w:val="en-US" w:eastAsia="zh-CN" w:bidi="hi-IN"/>
              </w:rPr>
              <w:t>S. Castagnet</w:t>
            </w:r>
          </w:p>
        </w:tc>
        <w:tc>
          <w:tcPr>
            <w:tcW w:w="5246" w:type="dxa"/>
            <w:tcBorders/>
            <w:shd w:color="auto" w:fill="auto" w:val="clear"/>
          </w:tcPr>
          <w:p>
            <w:pPr>
              <w:pStyle w:val="Normal"/>
              <w:widowControl/>
              <w:tabs>
                <w:tab w:val="clear" w:pos="708"/>
                <w:tab w:val="left" w:pos="1110" w:leader="none"/>
                <w:tab w:val="center" w:pos="5102" w:leader="none"/>
              </w:tabs>
              <w:suppressAutoHyphens w:val="true"/>
              <w:spacing w:lineRule="auto" w:line="240" w:before="0" w:after="0"/>
              <w:jc w:val="both"/>
              <w:rPr/>
            </w:pPr>
            <w:r>
              <w:rPr>
                <w:rFonts w:eastAsia="Noto Sans CJK SC Regular" w:cs="Times New Roman" w:ascii="Times New Roman" w:hAnsi="Times New Roman"/>
                <w:kern w:val="0"/>
                <w:sz w:val="20"/>
                <w:szCs w:val="24"/>
                <w:lang w:val="en-US" w:eastAsia="zh-CN" w:bidi="hi-IN"/>
              </w:rPr>
              <w:t xml:space="preserve">05 49 49 82 26 - </w:t>
            </w:r>
            <w:hyperlink r:id="rId7">
              <w:r>
                <w:rPr>
                  <w:rStyle w:val="LienInternet"/>
                  <w:rFonts w:eastAsia="Noto Sans CJK SC Regular" w:cs="Times New Roman" w:ascii="Times New Roman" w:hAnsi="Times New Roman"/>
                  <w:kern w:val="0"/>
                  <w:sz w:val="20"/>
                  <w:szCs w:val="24"/>
                  <w:lang w:val="fr-FR" w:eastAsia="zh-CN" w:bidi="hi-IN"/>
                </w:rPr>
                <w:t>sylvie.castagnet@ensma.fr</w:t>
              </w:r>
            </w:hyperlink>
          </w:p>
        </w:tc>
      </w:tr>
      <w:tr>
        <w:trPr>
          <w:trHeight w:val="13" w:hRule="atLeast"/>
        </w:trPr>
        <w:tc>
          <w:tcPr>
            <w:tcW w:w="4954" w:type="dxa"/>
            <w:tcBorders/>
            <w:shd w:color="auto" w:fill="D0CECE" w:themeFill="background2" w:themeFillShade="e6" w:val="clear"/>
          </w:tcPr>
          <w:p>
            <w:pPr>
              <w:pStyle w:val="Normal"/>
              <w:widowControl/>
              <w:tabs>
                <w:tab w:val="clear" w:pos="708"/>
                <w:tab w:val="left" w:pos="1110" w:leader="none"/>
                <w:tab w:val="center" w:pos="5102" w:leader="none"/>
              </w:tabs>
              <w:suppressAutoHyphens w:val="true"/>
              <w:spacing w:lineRule="auto" w:line="240" w:before="0" w:after="0"/>
              <w:jc w:val="center"/>
              <w:rPr>
                <w:rFonts w:ascii="Times New Roman" w:hAnsi="Times New Roman" w:cs="Times New Roman"/>
                <w:b/>
                <w:b/>
                <w:sz w:val="20"/>
                <w:lang w:val="en-US"/>
              </w:rPr>
            </w:pPr>
            <w:r>
              <w:rPr>
                <w:rFonts w:eastAsia="Noto Sans CJK SC Regular" w:cs="Times New Roman" w:ascii="Times New Roman" w:hAnsi="Times New Roman"/>
                <w:b/>
                <w:kern w:val="0"/>
                <w:sz w:val="20"/>
                <w:szCs w:val="24"/>
                <w:lang w:val="en-US" w:eastAsia="zh-CN" w:bidi="hi-IN"/>
              </w:rPr>
              <w:t>Thème 2: Fonctionnalisation des surfaces</w:t>
            </w:r>
          </w:p>
        </w:tc>
        <w:tc>
          <w:tcPr>
            <w:tcW w:w="5246" w:type="dxa"/>
            <w:tcBorders/>
            <w:shd w:color="auto" w:fill="D0CECE" w:themeFill="background2" w:themeFillShade="e6" w:val="clear"/>
          </w:tcPr>
          <w:p>
            <w:pPr>
              <w:pStyle w:val="Normal"/>
              <w:widowControl/>
              <w:tabs>
                <w:tab w:val="clear" w:pos="708"/>
                <w:tab w:val="left" w:pos="1110" w:leader="none"/>
                <w:tab w:val="center" w:pos="5102" w:leader="none"/>
              </w:tabs>
              <w:suppressAutoHyphens w:val="true"/>
              <w:spacing w:lineRule="auto" w:line="240" w:before="0" w:after="0"/>
              <w:jc w:val="both"/>
              <w:rPr>
                <w:rFonts w:ascii="Liberation Serif" w:hAnsi="Liberation Serif" w:eastAsia="Noto Sans CJK SC Regular" w:cs="FreeSans"/>
                <w:lang w:val="en-US"/>
              </w:rPr>
            </w:pPr>
            <w:r>
              <w:rPr>
                <w:rFonts w:eastAsia="Noto Sans CJK SC Regular" w:cs="FreeSans" w:ascii="Liberation Serif" w:hAnsi="Liberation Serif"/>
                <w:kern w:val="0"/>
                <w:sz w:val="24"/>
                <w:szCs w:val="24"/>
                <w:lang w:val="fr-FR" w:eastAsia="zh-CN" w:bidi="hi-IN"/>
              </w:rPr>
            </w:r>
          </w:p>
        </w:tc>
      </w:tr>
      <w:tr>
        <w:trPr>
          <w:trHeight w:val="13" w:hRule="atLeast"/>
        </w:trPr>
        <w:tc>
          <w:tcPr>
            <w:tcW w:w="4954" w:type="dxa"/>
            <w:tcBorders/>
            <w:shd w:color="auto" w:fill="auto" w:val="clear"/>
          </w:tcPr>
          <w:p>
            <w:pPr>
              <w:pStyle w:val="Normal"/>
              <w:widowControl/>
              <w:tabs>
                <w:tab w:val="clear" w:pos="708"/>
                <w:tab w:val="left" w:pos="1110" w:leader="none"/>
                <w:tab w:val="center" w:pos="5102" w:leader="none"/>
              </w:tabs>
              <w:suppressAutoHyphens w:val="true"/>
              <w:spacing w:lineRule="auto" w:line="240" w:before="0" w:after="0"/>
              <w:jc w:val="both"/>
              <w:rPr>
                <w:rFonts w:ascii="Times New Roman" w:hAnsi="Times New Roman" w:cs="Times New Roman"/>
                <w:sz w:val="20"/>
                <w:lang w:val="en-US"/>
              </w:rPr>
            </w:pPr>
            <w:r>
              <w:rPr>
                <w:rFonts w:eastAsia="Noto Sans CJK SC Regular" w:cs="Times New Roman" w:ascii="Times New Roman" w:hAnsi="Times New Roman"/>
                <w:kern w:val="0"/>
                <w:sz w:val="20"/>
                <w:szCs w:val="24"/>
                <w:lang w:val="en-US" w:eastAsia="zh-CN" w:bidi="hi-IN"/>
              </w:rPr>
              <w:t>L. Pichon</w:t>
            </w:r>
          </w:p>
        </w:tc>
        <w:tc>
          <w:tcPr>
            <w:tcW w:w="5246" w:type="dxa"/>
            <w:tcBorders/>
            <w:shd w:color="auto" w:fill="auto" w:val="clear"/>
          </w:tcPr>
          <w:p>
            <w:pPr>
              <w:pStyle w:val="Normal"/>
              <w:widowControl/>
              <w:suppressAutoHyphens w:val="true"/>
              <w:spacing w:lineRule="auto" w:line="240" w:before="0" w:after="0"/>
              <w:jc w:val="both"/>
              <w:rPr/>
            </w:pPr>
            <w:r>
              <w:rPr>
                <w:rFonts w:eastAsia="Noto Sans CJK SC Regular" w:cs="Times New Roman" w:ascii="Times New Roman" w:hAnsi="Times New Roman"/>
                <w:kern w:val="0"/>
                <w:sz w:val="24"/>
                <w:szCs w:val="24"/>
                <w:lang w:val="en-US" w:eastAsia="zh-CN" w:bidi="hi-IN"/>
              </w:rPr>
              <w:t xml:space="preserve">05 49 49 67 24 – </w:t>
            </w:r>
            <w:hyperlink r:id="rId8">
              <w:r>
                <w:rPr>
                  <w:rStyle w:val="LienInternet"/>
                  <w:rFonts w:eastAsia="Noto Sans CJK SC Regular" w:cs="Times New Roman" w:ascii="Times New Roman" w:hAnsi="Times New Roman"/>
                  <w:kern w:val="0"/>
                  <w:sz w:val="24"/>
                  <w:szCs w:val="24"/>
                  <w:lang w:val="en-US" w:eastAsia="zh-CN" w:bidi="hi-IN"/>
                </w:rPr>
                <w:t xml:space="preserve">luc.pichon@univ-poitiers.fr </w:t>
              </w:r>
            </w:hyperlink>
            <w:r>
              <w:rPr>
                <w:rFonts w:eastAsia="Noto Sans CJK SC Regular" w:cs="Times New Roman" w:ascii="Times New Roman" w:hAnsi="Times New Roman"/>
                <w:kern w:val="0"/>
                <w:sz w:val="20"/>
                <w:szCs w:val="24"/>
                <w:lang w:val="en-US" w:eastAsia="zh-CN" w:bidi="hi-IN"/>
              </w:rPr>
              <w:t xml:space="preserve"> </w:t>
            </w:r>
          </w:p>
        </w:tc>
      </w:tr>
      <w:tr>
        <w:trPr>
          <w:trHeight w:val="35" w:hRule="atLeast"/>
        </w:trPr>
        <w:tc>
          <w:tcPr>
            <w:tcW w:w="4954" w:type="dxa"/>
            <w:tcBorders/>
            <w:shd w:color="auto" w:fill="auto" w:val="clear"/>
          </w:tcPr>
          <w:p>
            <w:pPr>
              <w:pStyle w:val="Normal"/>
              <w:widowControl/>
              <w:tabs>
                <w:tab w:val="clear" w:pos="708"/>
                <w:tab w:val="left" w:pos="1110" w:leader="none"/>
                <w:tab w:val="center" w:pos="5102" w:leader="none"/>
              </w:tabs>
              <w:suppressAutoHyphens w:val="true"/>
              <w:spacing w:lineRule="auto" w:line="240" w:before="0" w:after="0"/>
              <w:jc w:val="both"/>
              <w:rPr>
                <w:rFonts w:ascii="Times New Roman" w:hAnsi="Times New Roman" w:cs="Times New Roman"/>
                <w:sz w:val="20"/>
                <w:lang w:val="en-US"/>
              </w:rPr>
            </w:pPr>
            <w:r>
              <w:rPr>
                <w:rFonts w:eastAsia="Noto Sans CJK SC Regular" w:cs="Times New Roman" w:ascii="Times New Roman" w:hAnsi="Times New Roman"/>
                <w:kern w:val="0"/>
                <w:sz w:val="20"/>
                <w:szCs w:val="24"/>
                <w:lang w:val="en-US" w:eastAsia="zh-CN" w:bidi="hi-IN"/>
              </w:rPr>
              <w:t>J. Drevillon</w:t>
            </w:r>
          </w:p>
        </w:tc>
        <w:tc>
          <w:tcPr>
            <w:tcW w:w="5246" w:type="dxa"/>
            <w:tcBorders/>
            <w:shd w:color="auto" w:fill="auto" w:val="clear"/>
          </w:tcPr>
          <w:p>
            <w:pPr>
              <w:pStyle w:val="Normal"/>
              <w:widowControl/>
              <w:suppressAutoHyphens w:val="true"/>
              <w:spacing w:lineRule="auto" w:line="240" w:before="0" w:after="0"/>
              <w:jc w:val="both"/>
              <w:rPr/>
            </w:pPr>
            <w:r>
              <w:rPr>
                <w:rFonts w:eastAsia="Noto Sans CJK SC Regular" w:cs="Times New Roman" w:ascii="Times New Roman" w:hAnsi="Times New Roman"/>
                <w:kern w:val="0"/>
                <w:sz w:val="20"/>
                <w:szCs w:val="24"/>
                <w:lang w:val="en-US" w:eastAsia="zh-CN" w:bidi="hi-IN"/>
              </w:rPr>
              <w:t xml:space="preserve">05 49 45 35 42  - </w:t>
            </w:r>
            <w:hyperlink r:id="rId9">
              <w:r>
                <w:rPr>
                  <w:rStyle w:val="LienInternet"/>
                  <w:rFonts w:eastAsia="Noto Sans CJK SC Regular" w:cs="Times New Roman" w:ascii="Times New Roman" w:hAnsi="Times New Roman"/>
                  <w:kern w:val="0"/>
                  <w:sz w:val="20"/>
                  <w:szCs w:val="24"/>
                  <w:lang w:val="en-US" w:eastAsia="zh-CN" w:bidi="hi-IN"/>
                </w:rPr>
                <w:t xml:space="preserve">jeremie.drevillon@univ-poitiers.fr </w:t>
              </w:r>
            </w:hyperlink>
          </w:p>
        </w:tc>
      </w:tr>
      <w:tr>
        <w:trPr>
          <w:trHeight w:val="12" w:hRule="atLeast"/>
        </w:trPr>
        <w:tc>
          <w:tcPr>
            <w:tcW w:w="4954" w:type="dxa"/>
            <w:tcBorders/>
            <w:shd w:color="auto" w:fill="D0CECE" w:themeFill="background2" w:themeFillShade="e6" w:val="clear"/>
          </w:tcPr>
          <w:p>
            <w:pPr>
              <w:pStyle w:val="Normal"/>
              <w:widowControl/>
              <w:tabs>
                <w:tab w:val="clear" w:pos="708"/>
                <w:tab w:val="left" w:pos="1110" w:leader="none"/>
                <w:tab w:val="center" w:pos="5102" w:leader="none"/>
              </w:tabs>
              <w:suppressAutoHyphens w:val="true"/>
              <w:spacing w:lineRule="auto" w:line="240" w:before="0" w:after="0"/>
              <w:jc w:val="center"/>
              <w:rPr>
                <w:rFonts w:ascii="Times New Roman" w:hAnsi="Times New Roman" w:cs="Times New Roman"/>
                <w:b/>
                <w:b/>
                <w:sz w:val="20"/>
              </w:rPr>
            </w:pPr>
            <w:r>
              <w:rPr>
                <w:rFonts w:eastAsia="Noto Sans CJK SC Regular" w:cs="Times New Roman" w:ascii="Times New Roman" w:hAnsi="Times New Roman"/>
                <w:b/>
                <w:kern w:val="0"/>
                <w:sz w:val="20"/>
                <w:szCs w:val="24"/>
                <w:lang w:val="fr-FR" w:eastAsia="zh-CN" w:bidi="hi-IN"/>
              </w:rPr>
              <w:t>Thème 3: Fluide et phénomènes électriques aux interfaces</w:t>
            </w:r>
          </w:p>
        </w:tc>
        <w:tc>
          <w:tcPr>
            <w:tcW w:w="5246" w:type="dxa"/>
            <w:tcBorders/>
            <w:shd w:color="auto" w:fill="D0CECE" w:themeFill="background2" w:themeFillShade="e6" w:val="clear"/>
          </w:tcPr>
          <w:p>
            <w:pPr>
              <w:pStyle w:val="Normal"/>
              <w:widowControl/>
              <w:tabs>
                <w:tab w:val="clear" w:pos="708"/>
                <w:tab w:val="left" w:pos="1110" w:leader="none"/>
                <w:tab w:val="center" w:pos="5102" w:leader="none"/>
              </w:tabs>
              <w:suppressAutoHyphens w:val="true"/>
              <w:spacing w:lineRule="auto" w:line="240" w:before="0" w:after="0"/>
              <w:jc w:val="both"/>
              <w:rPr>
                <w:rFonts w:ascii="Liberation Serif" w:hAnsi="Liberation Serif" w:eastAsia="Noto Sans CJK SC Regular" w:cs="FreeSans"/>
              </w:rPr>
            </w:pPr>
            <w:r>
              <w:rPr>
                <w:rFonts w:eastAsia="Noto Sans CJK SC Regular" w:cs="FreeSans" w:ascii="Liberation Serif" w:hAnsi="Liberation Serif"/>
                <w:kern w:val="0"/>
                <w:sz w:val="24"/>
                <w:szCs w:val="24"/>
                <w:lang w:val="fr-FR" w:eastAsia="zh-CN" w:bidi="hi-IN"/>
              </w:rPr>
            </w:r>
          </w:p>
        </w:tc>
      </w:tr>
      <w:tr>
        <w:trPr>
          <w:trHeight w:val="12" w:hRule="atLeast"/>
        </w:trPr>
        <w:tc>
          <w:tcPr>
            <w:tcW w:w="4954" w:type="dxa"/>
            <w:tcBorders/>
            <w:shd w:color="auto" w:fill="auto" w:val="clear"/>
          </w:tcPr>
          <w:p>
            <w:pPr>
              <w:pStyle w:val="Normal"/>
              <w:widowControl/>
              <w:suppressAutoHyphens w:val="true"/>
              <w:spacing w:lineRule="auto" w:line="240" w:before="0" w:after="0"/>
              <w:jc w:val="both"/>
              <w:rPr>
                <w:rFonts w:ascii="Times New Roman" w:hAnsi="Times New Roman" w:cs="Times New Roman"/>
                <w:sz w:val="20"/>
                <w:lang w:val="en-US"/>
              </w:rPr>
            </w:pPr>
            <w:r>
              <w:rPr>
                <w:rFonts w:eastAsia="Noto Sans CJK SC Regular" w:cs="Times New Roman" w:ascii="Times New Roman" w:hAnsi="Times New Roman"/>
                <w:kern w:val="0"/>
                <w:sz w:val="20"/>
                <w:szCs w:val="24"/>
                <w:lang w:val="en-US" w:eastAsia="zh-CN" w:bidi="hi-IN"/>
              </w:rPr>
              <w:t>E. Moreau</w:t>
            </w:r>
          </w:p>
        </w:tc>
        <w:tc>
          <w:tcPr>
            <w:tcW w:w="5246" w:type="dxa"/>
            <w:tcBorders/>
            <w:shd w:color="auto" w:fill="auto" w:val="clear"/>
          </w:tcPr>
          <w:p>
            <w:pPr>
              <w:pStyle w:val="Normal"/>
              <w:widowControl/>
              <w:suppressAutoHyphens w:val="true"/>
              <w:spacing w:lineRule="auto" w:line="240" w:before="0" w:after="0"/>
              <w:jc w:val="both"/>
              <w:rPr/>
            </w:pPr>
            <w:r>
              <w:rPr>
                <w:rFonts w:eastAsia="Noto Sans CJK SC Regular" w:cs="Times New Roman" w:ascii="Times New Roman" w:hAnsi="Times New Roman"/>
                <w:kern w:val="0"/>
                <w:sz w:val="20"/>
                <w:szCs w:val="24"/>
                <w:lang w:val="en-US" w:eastAsia="zh-CN" w:bidi="hi-IN"/>
              </w:rPr>
              <w:t xml:space="preserve">05 49 49 69 33  - </w:t>
            </w:r>
            <w:hyperlink r:id="rId10">
              <w:r>
                <w:rPr>
                  <w:rStyle w:val="LienInternet"/>
                  <w:rFonts w:eastAsia="Noto Sans CJK SC Regular" w:cs="Times New Roman" w:ascii="Times New Roman" w:hAnsi="Times New Roman"/>
                  <w:kern w:val="0"/>
                  <w:sz w:val="20"/>
                  <w:szCs w:val="24"/>
                  <w:lang w:val="en-US" w:eastAsia="zh-CN" w:bidi="hi-IN"/>
                </w:rPr>
                <w:t>eric.moreau@univ-poitiers.fr</w:t>
              </w:r>
            </w:hyperlink>
            <w:r>
              <w:rPr>
                <w:rFonts w:eastAsia="Noto Sans CJK SC Regular" w:cs="Times New Roman" w:ascii="Times New Roman" w:hAnsi="Times New Roman"/>
                <w:kern w:val="0"/>
                <w:sz w:val="20"/>
                <w:szCs w:val="24"/>
                <w:lang w:val="en-US" w:eastAsia="zh-CN" w:bidi="hi-IN"/>
              </w:rPr>
              <w:t xml:space="preserve"> </w:t>
            </w:r>
          </w:p>
        </w:tc>
      </w:tr>
      <w:tr>
        <w:trPr>
          <w:trHeight w:val="359" w:hRule="atLeast"/>
        </w:trPr>
        <w:tc>
          <w:tcPr>
            <w:tcW w:w="4954" w:type="dxa"/>
            <w:tcBorders/>
            <w:shd w:color="auto" w:fill="auto" w:val="clear"/>
          </w:tcPr>
          <w:p>
            <w:pPr>
              <w:pStyle w:val="Normal"/>
              <w:widowControl/>
              <w:suppressAutoHyphens w:val="true"/>
              <w:spacing w:lineRule="auto" w:line="240" w:before="0" w:after="0"/>
              <w:jc w:val="both"/>
              <w:rPr>
                <w:rFonts w:ascii="Times New Roman" w:hAnsi="Times New Roman" w:cs="Times New Roman"/>
                <w:sz w:val="20"/>
                <w:lang w:val="en-US"/>
              </w:rPr>
            </w:pPr>
            <w:r>
              <w:rPr>
                <w:rFonts w:eastAsia="Calibri" w:cs="Times New Roman" w:ascii="Times New Roman" w:hAnsi="Times New Roman"/>
                <w:kern w:val="0"/>
                <w:sz w:val="20"/>
                <w:szCs w:val="24"/>
                <w:lang w:val="en-US" w:eastAsia="zh-CN" w:bidi="hi-IN"/>
              </w:rPr>
              <w:t>E. Goncalves</w:t>
            </w:r>
          </w:p>
        </w:tc>
        <w:tc>
          <w:tcPr>
            <w:tcW w:w="5246" w:type="dxa"/>
            <w:tcBorders/>
            <w:shd w:color="auto" w:fill="auto" w:val="clear"/>
          </w:tcPr>
          <w:p>
            <w:pPr>
              <w:pStyle w:val="Normal"/>
              <w:widowControl/>
              <w:tabs>
                <w:tab w:val="clear" w:pos="708"/>
                <w:tab w:val="left" w:pos="1110" w:leader="none"/>
                <w:tab w:val="center" w:pos="5102" w:leader="none"/>
              </w:tabs>
              <w:suppressAutoHyphens w:val="true"/>
              <w:spacing w:lineRule="auto" w:line="240" w:before="0" w:after="0"/>
              <w:jc w:val="left"/>
              <w:rPr/>
            </w:pPr>
            <w:r>
              <w:rPr>
                <w:rFonts w:eastAsia="Noto Sans CJK SC Regular" w:cs="Times New Roman" w:ascii="Times New Roman" w:hAnsi="Times New Roman"/>
                <w:kern w:val="0"/>
                <w:sz w:val="24"/>
                <w:szCs w:val="24"/>
                <w:lang w:val="en-US" w:eastAsia="zh-CN" w:bidi="hi-IN"/>
              </w:rPr>
              <w:t xml:space="preserve">05 49 49 80 90 - </w:t>
            </w:r>
            <w:hyperlink r:id="rId11">
              <w:r>
                <w:rPr>
                  <w:rStyle w:val="LienInternet"/>
                  <w:rFonts w:eastAsia="Calibri" w:cs=""/>
                  <w:kern w:val="0"/>
                  <w:sz w:val="24"/>
                  <w:szCs w:val="24"/>
                  <w:lang w:val="fr-FR" w:eastAsia="zh-CN" w:bidi="hi-IN"/>
                </w:rPr>
                <w:t>eric.goncalves@ensma.fr</w:t>
              </w:r>
              <w:r>
                <w:rPr>
                  <w:rStyle w:val="LienInternet"/>
                  <w:rFonts w:eastAsia="Noto Sans CJK SC Regular" w:cs="Times New Roman" w:ascii="Times New Roman" w:hAnsi="Times New Roman"/>
                  <w:kern w:val="0"/>
                  <w:sz w:val="24"/>
                  <w:szCs w:val="24"/>
                  <w:lang w:val="en-US" w:eastAsia="zh-CN" w:bidi="hi-IN"/>
                </w:rPr>
                <w:t xml:space="preserve"> </w:t>
              </w:r>
            </w:hyperlink>
          </w:p>
        </w:tc>
      </w:tr>
    </w:tbl>
    <w:p>
      <w:pPr>
        <w:pStyle w:val="Normal"/>
        <w:rPr>
          <w:sz w:val="20"/>
          <w:lang w:val="en-US"/>
        </w:rPr>
      </w:pPr>
      <w:r>
        <w:rPr>
          <w:sz w:val="20"/>
          <w:lang w:val="en-US"/>
        </w:rPr>
      </w:r>
    </w:p>
    <w:p>
      <w:pPr>
        <w:pStyle w:val="ListParagraph"/>
        <w:numPr>
          <w:ilvl w:val="0"/>
          <w:numId w:val="1"/>
        </w:numPr>
        <w:tabs>
          <w:tab w:val="clear" w:pos="708"/>
          <w:tab w:val="left" w:pos="1110" w:leader="none"/>
          <w:tab w:val="center" w:pos="5102" w:leader="none"/>
        </w:tabs>
        <w:rPr>
          <w:rFonts w:ascii="Times New Roman" w:hAnsi="Times New Roman" w:cs="Times New Roman"/>
          <w:b/>
          <w:b/>
          <w:sz w:val="24"/>
          <w:szCs w:val="28"/>
        </w:rPr>
      </w:pPr>
      <w:r>
        <w:rPr>
          <w:rFonts w:cs="Times New Roman" w:ascii="Times New Roman" w:hAnsi="Times New Roman"/>
          <w:b/>
          <w:sz w:val="24"/>
          <w:szCs w:val="28"/>
        </w:rPr>
        <w:t>Critères d’évaluation</w:t>
      </w:r>
    </w:p>
    <w:p>
      <w:pPr>
        <w:pStyle w:val="Normal"/>
        <w:rPr>
          <w:sz w:val="20"/>
        </w:rPr>
      </w:pPr>
      <w:r>
        <w:rPr>
          <w:sz w:val="20"/>
        </w:rPr>
        <w:t>Les sujets seront évalués par les membres du comité de pilotage du Labex sur la base des critères suivants :</w:t>
      </w:r>
    </w:p>
    <w:p>
      <w:pPr>
        <w:pStyle w:val="ListParagraph"/>
        <w:numPr>
          <w:ilvl w:val="0"/>
          <w:numId w:val="5"/>
        </w:numPr>
        <w:rPr>
          <w:sz w:val="20"/>
        </w:rPr>
      </w:pPr>
      <w:r>
        <w:rPr>
          <w:sz w:val="20"/>
        </w:rPr>
        <w:t>Originalité du sujet</w:t>
      </w:r>
    </w:p>
    <w:p>
      <w:pPr>
        <w:pStyle w:val="ListParagraph"/>
        <w:numPr>
          <w:ilvl w:val="0"/>
          <w:numId w:val="5"/>
        </w:numPr>
        <w:rPr>
          <w:sz w:val="20"/>
        </w:rPr>
      </w:pPr>
      <w:r>
        <w:rPr>
          <w:sz w:val="20"/>
        </w:rPr>
        <w:t>Pertinence par rapport au programme du Labex</w:t>
      </w:r>
    </w:p>
    <w:p>
      <w:pPr>
        <w:pStyle w:val="ListParagraph"/>
        <w:numPr>
          <w:ilvl w:val="0"/>
          <w:numId w:val="5"/>
        </w:numPr>
        <w:spacing w:before="0" w:after="160"/>
        <w:contextualSpacing/>
        <w:rPr/>
      </w:pPr>
      <w:r>
        <w:rPr>
          <w:sz w:val="20"/>
        </w:rPr>
        <w:t>Nombre de demandes antérieures</w:t>
      </w:r>
    </w:p>
    <w:sectPr>
      <w:headerReference w:type="default" r:id="rId12"/>
      <w:type w:val="nextPage"/>
      <w:pgSz w:w="11906" w:h="16838"/>
      <w:pgMar w:left="851" w:right="851" w:gutter="0" w:header="709" w:top="851" w:footer="0" w:bottom="851"/>
      <w:pgNumType w:fmt="decimal"/>
      <w:formProt w:val="false"/>
      <w:textDirection w:val="lrTb"/>
      <w:docGrid w:type="default" w:linePitch="360"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Times New Roman">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rPr>
        <w:sz w:val="28"/>
      </w:rPr>
    </w:pPr>
    <w:r>
      <w:drawing>
        <wp:anchor behindDoc="1" distT="0" distB="0" distL="0" distR="0" simplePos="0" locked="0" layoutInCell="0" allowOverlap="1" relativeHeight="2">
          <wp:simplePos x="0" y="0"/>
          <wp:positionH relativeFrom="column">
            <wp:posOffset>2372360</wp:posOffset>
          </wp:positionH>
          <wp:positionV relativeFrom="paragraph">
            <wp:posOffset>-386715</wp:posOffset>
          </wp:positionV>
          <wp:extent cx="1720850" cy="720090"/>
          <wp:effectExtent l="0" t="0" r="0" b="0"/>
          <wp:wrapNone/>
          <wp:docPr id="1" name="Imag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4" descr=""/>
                  <pic:cNvPicPr>
                    <a:picLocks noChangeAspect="1" noChangeArrowheads="1"/>
                  </pic:cNvPicPr>
                </pic:nvPicPr>
                <pic:blipFill>
                  <a:blip r:embed="rId1"/>
                  <a:stretch>
                    <a:fillRect/>
                  </a:stretch>
                </pic:blipFill>
                <pic:spPr bwMode="auto">
                  <a:xfrm>
                    <a:off x="0" y="0"/>
                    <a:ext cx="1720850" cy="720090"/>
                  </a:xfrm>
                  <a:prstGeom prst="rect">
                    <a:avLst/>
                  </a:prstGeom>
                </pic:spPr>
              </pic:pic>
            </a:graphicData>
          </a:graphic>
        </wp:anchor>
      </w:drawing>
      <w:drawing>
        <wp:anchor behindDoc="1" distT="0" distB="0" distL="0" distR="0" simplePos="0" locked="0" layoutInCell="0" allowOverlap="1" relativeHeight="3">
          <wp:simplePos x="0" y="0"/>
          <wp:positionH relativeFrom="column">
            <wp:posOffset>38735</wp:posOffset>
          </wp:positionH>
          <wp:positionV relativeFrom="paragraph">
            <wp:posOffset>-393065</wp:posOffset>
          </wp:positionV>
          <wp:extent cx="593090" cy="703580"/>
          <wp:effectExtent l="0" t="0" r="0" b="0"/>
          <wp:wrapSquare wrapText="largest"/>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tretch>
                    <a:fillRect/>
                  </a:stretch>
                </pic:blipFill>
                <pic:spPr bwMode="auto">
                  <a:xfrm>
                    <a:off x="0" y="0"/>
                    <a:ext cx="593090" cy="703580"/>
                  </a:xfrm>
                  <a:prstGeom prst="rect">
                    <a:avLst/>
                  </a:prstGeom>
                </pic:spPr>
              </pic:pic>
            </a:graphicData>
          </a:graphic>
        </wp:anchor>
      </w:drawing>
      <w:drawing>
        <wp:anchor behindDoc="1" distT="0" distB="0" distL="0" distR="0" simplePos="0" locked="0" layoutInCell="0" allowOverlap="1" relativeHeight="4">
          <wp:simplePos x="0" y="0"/>
          <wp:positionH relativeFrom="column">
            <wp:posOffset>5558790</wp:posOffset>
          </wp:positionH>
          <wp:positionV relativeFrom="paragraph">
            <wp:posOffset>-450215</wp:posOffset>
          </wp:positionV>
          <wp:extent cx="757555" cy="743585"/>
          <wp:effectExtent l="0" t="0" r="0" b="0"/>
          <wp:wrapSquare wrapText="largest"/>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3"/>
                  <a:stretch>
                    <a:fillRect/>
                  </a:stretch>
                </pic:blipFill>
                <pic:spPr bwMode="auto">
                  <a:xfrm>
                    <a:off x="0" y="0"/>
                    <a:ext cx="757555" cy="743585"/>
                  </a:xfrm>
                  <a:prstGeom prst="rect">
                    <a:avLst/>
                  </a:prstGeom>
                </pic:spPr>
              </pic:pic>
            </a:graphicData>
          </a:graphic>
        </wp:anchor>
      </w:drawing>
    </w:r>
    <w:r>
      <w:rPr>
        <w:sz w:val="28"/>
      </w:rPr>
      <w:t xml:space="preserve"> </w:t>
    </w:r>
  </w:p>
  <w:p>
    <w:pPr>
      <w:pStyle w:val="Entt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80"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decimal"/>
      <w:lvlText w:val="%1."/>
      <w:lvlJc w:val="left"/>
      <w:pPr>
        <w:tabs>
          <w:tab w:val="num" w:pos="0"/>
        </w:tabs>
        <w:ind w:left="1080"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uiPriority w:val="99"/>
    <w:qFormat/>
    <w:rsid w:val="00c413d8"/>
    <w:rPr/>
  </w:style>
  <w:style w:type="character" w:styleId="PieddepageCar" w:customStyle="1">
    <w:name w:val="Pied de page Car"/>
    <w:basedOn w:val="DefaultParagraphFont"/>
    <w:uiPriority w:val="99"/>
    <w:qFormat/>
    <w:rsid w:val="00c413d8"/>
    <w:rPr/>
  </w:style>
  <w:style w:type="character" w:styleId="Lienhypertexte1" w:customStyle="1">
    <w:name w:val="Lien hypertexte1"/>
    <w:basedOn w:val="DefaultParagraphFont"/>
    <w:uiPriority w:val="99"/>
    <w:unhideWhenUsed/>
    <w:qFormat/>
    <w:rsid w:val="00110f81"/>
    <w:rPr>
      <w:color w:val="0563C1" w:themeColor="hyperlink"/>
      <w:u w:val="single"/>
    </w:rPr>
  </w:style>
  <w:style w:type="character" w:styleId="Textedevantsaisiegras1" w:customStyle="1">
    <w:name w:val="textedevantsaisiegras1"/>
    <w:qFormat/>
    <w:rsid w:val="00110f81"/>
    <w:rPr>
      <w:rFonts w:ascii="Tahoma" w:hAnsi="Tahoma" w:cs="Tahoma"/>
      <w:b/>
      <w:bCs/>
      <w:caps w:val="false"/>
      <w:smallCaps w:val="false"/>
      <w:color w:val="074194"/>
      <w:sz w:val="16"/>
      <w:szCs w:val="16"/>
    </w:rPr>
  </w:style>
  <w:style w:type="character" w:styleId="UnresolvedMention">
    <w:name w:val="Unresolved Mention"/>
    <w:basedOn w:val="DefaultParagraphFont"/>
    <w:uiPriority w:val="99"/>
    <w:semiHidden/>
    <w:unhideWhenUsed/>
    <w:qFormat/>
    <w:rsid w:val="00e53f71"/>
    <w:rPr>
      <w:color w:val="605E5C"/>
      <w:shd w:fill="E1DFDD" w:val="clear"/>
    </w:rPr>
  </w:style>
  <w:style w:type="character" w:styleId="LienInternetvisit" w:customStyle="1">
    <w:name w:val="Lien Internet visité"/>
    <w:basedOn w:val="DefaultParagraphFont"/>
    <w:uiPriority w:val="99"/>
    <w:semiHidden/>
    <w:unhideWhenUsed/>
    <w:qFormat/>
    <w:rsid w:val="00e53f71"/>
    <w:rPr>
      <w:color w:val="954F72" w:themeColor="followedHyperlink"/>
      <w:u w:val="single"/>
    </w:rPr>
  </w:style>
  <w:style w:type="character" w:styleId="LienInternet" w:customStyle="1">
    <w:name w:val="Lien Internet"/>
    <w:basedOn w:val="DefaultParagraphFont"/>
    <w:uiPriority w:val="99"/>
    <w:unhideWhenUsed/>
    <w:rsid w:val="00e61cf5"/>
    <w:rPr>
      <w:color w:val="0563C1" w:themeColor="hyperlink"/>
      <w:u w:val="single"/>
    </w:rPr>
  </w:style>
  <w:style w:type="character" w:styleId="Accentuation">
    <w:name w:val="Accentuation"/>
    <w:basedOn w:val="DefaultParagraphFont"/>
    <w:uiPriority w:val="20"/>
    <w:qFormat/>
    <w:rsid w:val="00e61cf5"/>
    <w:rPr>
      <w:i/>
      <w:iCs/>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cs="FreeSans"/>
    </w:rPr>
  </w:style>
  <w:style w:type="paragraph" w:styleId="Lgende">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FreeSans"/>
    </w:rPr>
  </w:style>
  <w:style w:type="paragraph" w:styleId="Titre1" w:customStyle="1">
    <w:name w:val="Titre1"/>
    <w:basedOn w:val="Normal"/>
    <w:next w:val="Corpsdetexte"/>
    <w:qFormat/>
    <w:pPr>
      <w:keepNext w:val="true"/>
      <w:spacing w:before="240" w:after="120"/>
    </w:pPr>
    <w:rPr>
      <w:rFonts w:ascii="Liberation Sans" w:hAnsi="Liberation Sans" w:eastAsia="Noto Sans CJK SC Regular" w:cs="FreeSans"/>
      <w:sz w:val="28"/>
      <w:szCs w:val="28"/>
    </w:rPr>
  </w:style>
  <w:style w:type="paragraph" w:styleId="Caption">
    <w:name w:val="caption"/>
    <w:basedOn w:val="Normal"/>
    <w:qFormat/>
    <w:pPr>
      <w:suppressLineNumbers/>
      <w:spacing w:before="120" w:after="120"/>
    </w:pPr>
    <w:rPr>
      <w:rFonts w:cs="FreeSans"/>
      <w:i/>
      <w:iCs/>
      <w:sz w:val="24"/>
      <w:szCs w:val="24"/>
    </w:rPr>
  </w:style>
  <w:style w:type="paragraph" w:styleId="Entteetpieddepage" w:customStyle="1">
    <w:name w:val="En-tête et pied de page"/>
    <w:basedOn w:val="Normal"/>
    <w:qFormat/>
    <w:pPr/>
    <w:rPr/>
  </w:style>
  <w:style w:type="paragraph" w:styleId="Entte">
    <w:name w:val="Header"/>
    <w:basedOn w:val="Normal"/>
    <w:uiPriority w:val="99"/>
    <w:unhideWhenUsed/>
    <w:rsid w:val="00c413d8"/>
    <w:pPr>
      <w:tabs>
        <w:tab w:val="clear" w:pos="708"/>
        <w:tab w:val="center" w:pos="4536" w:leader="none"/>
        <w:tab w:val="right" w:pos="9072" w:leader="none"/>
      </w:tabs>
      <w:spacing w:lineRule="auto" w:line="240" w:before="0" w:after="0"/>
    </w:pPr>
    <w:rPr/>
  </w:style>
  <w:style w:type="paragraph" w:styleId="Pieddepage">
    <w:name w:val="Footer"/>
    <w:basedOn w:val="Normal"/>
    <w:link w:val="PieddepageCar"/>
    <w:uiPriority w:val="99"/>
    <w:unhideWhenUsed/>
    <w:rsid w:val="00c413d8"/>
    <w:pPr>
      <w:tabs>
        <w:tab w:val="clear" w:pos="708"/>
        <w:tab w:val="center" w:pos="4536" w:leader="none"/>
        <w:tab w:val="right" w:pos="9072" w:leader="none"/>
      </w:tabs>
      <w:spacing w:lineRule="auto" w:line="240" w:before="0" w:after="0"/>
    </w:pPr>
    <w:rPr/>
  </w:style>
  <w:style w:type="paragraph" w:styleId="ListParagraph">
    <w:name w:val="List Paragraph"/>
    <w:basedOn w:val="Normal"/>
    <w:uiPriority w:val="34"/>
    <w:qFormat/>
    <w:rsid w:val="00110f81"/>
    <w:pPr>
      <w:spacing w:before="0" w:after="160"/>
      <w:ind w:left="720" w:hanging="0"/>
      <w:contextualSpacing/>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39"/>
    <w:rsid w:val="00384a8d"/>
    <w:rPr>
      <w:lang w:eastAsia="zh-CN" w:bidi="hi-I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abex-interactifs.pprime.fr/" TargetMode="External"/><Relationship Id="rId3" Type="http://schemas.openxmlformats.org/officeDocument/2006/relationships/hyperlink" Target="https://extranet.cnrs.pprime.fr/jcms/403960_DBFileDocument/fr/labex-interactifs-projet-depose" TargetMode="External"/><Relationship Id="rId4" Type="http://schemas.openxmlformats.org/officeDocument/2006/relationships/hyperlink" Target="https://labex-interactifs.pprime.fr/appel-a-projets-stage-master-2025/" TargetMode="External"/><Relationship Id="rId5" Type="http://schemas.openxmlformats.org/officeDocument/2006/relationships/hyperlink" Target="https://labex-interactifs.pprime.fr/appel-a-projets-stage-master-2022/" TargetMode="External"/><Relationship Id="rId6" Type="http://schemas.openxmlformats.org/officeDocument/2006/relationships/hyperlink" Target="mailto:pierre.olivier.renault@univ-poitiers.fr" TargetMode="External"/><Relationship Id="rId7" Type="http://schemas.openxmlformats.org/officeDocument/2006/relationships/hyperlink" Target="mailto:sylvie.castagnet@ensma.fr" TargetMode="External"/><Relationship Id="rId8" Type="http://schemas.openxmlformats.org/officeDocument/2006/relationships/hyperlink" Target="mailto:luc.pichon@univ-poitiers.fr " TargetMode="External"/><Relationship Id="rId9" Type="http://schemas.openxmlformats.org/officeDocument/2006/relationships/hyperlink" Target="mailto:jeremie.drevillon@univ-poitiers.fr" TargetMode="External"/><Relationship Id="rId10" Type="http://schemas.openxmlformats.org/officeDocument/2006/relationships/hyperlink" Target="mailto:eric.moreau@univ-poitiers.fr" TargetMode="External"/><Relationship Id="rId11" Type="http://schemas.openxmlformats.org/officeDocument/2006/relationships/hyperlink" Target="mailto:eric.goncalves@ensma.fr " TargetMode="External"/><Relationship Id="rId12" Type="http://schemas.openxmlformats.org/officeDocument/2006/relationships/header" Target="header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png"/>
</Relationships>
</file>

<file path=word/theme/theme1.xml><?xml version="1.0" encoding="utf-8"?>
<a:theme xmlns:a="http://schemas.openxmlformats.org/drawingml/2006/main" name="Thème Office">
  <a:themeElements>
    <a:clrScheme name="Office">
      <a:dk1>
        <a:sysClr val="windowText" lastClr="FFFFFF"/>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Application>LibreOffice/7.3.7.2$Linux_X86_64 LibreOffice_project/30$Build-2</Application>
  <AppVersion>15.0000</AppVersion>
  <Pages>1</Pages>
  <Words>330</Words>
  <Characters>1902</Characters>
  <CharactersWithSpaces>2198</CharactersWithSpaces>
  <Paragraphs>39</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2019-10-23T09:24:00Z</dcterms:created>
  <dc:creator>LIGER Marina</dc:creator>
  <dc:description/>
  <dc:language>en-GB</dc:language>
  <cp:lastModifiedBy/>
  <cp:lastPrinted>2019-10-25T13:35:00Z</cp:lastPrinted>
  <dcterms:modified xsi:type="dcterms:W3CDTF">2025-10-07T17:58:32Z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