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BD1" w:rsidRDefault="00E9024D">
      <w:pPr>
        <w:ind w:left="1416" w:firstLine="708"/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Labex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INTERACTFS (</w:t>
      </w:r>
      <w:hyperlink r:id="rId7">
        <w:r>
          <w:rPr>
            <w:rStyle w:val="LienInternet"/>
            <w:rFonts w:ascii="Times New Roman" w:hAnsi="Times New Roman" w:cs="Times New Roman"/>
            <w:b/>
            <w:color w:val="0563C1" w:themeColor="hyperlink"/>
            <w:sz w:val="28"/>
            <w:szCs w:val="28"/>
          </w:rPr>
          <w:t>https://labex-interactifs.pprime.fr/</w:t>
        </w:r>
      </w:hyperlink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553BD1" w:rsidRDefault="00E9024D">
      <w:pPr>
        <w:tabs>
          <w:tab w:val="left" w:pos="1110"/>
          <w:tab w:val="center" w:pos="5102"/>
        </w:tabs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ab/>
        <w:t>202</w:t>
      </w:r>
      <w:r w:rsidR="00EE5725">
        <w:rPr>
          <w:rFonts w:ascii="Times New Roman" w:hAnsi="Times New Roman" w:cs="Times New Roman"/>
          <w:b/>
          <w:i/>
          <w:color w:val="FF0000"/>
          <w:sz w:val="28"/>
          <w:szCs w:val="28"/>
        </w:rPr>
        <w:t>6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Projet Proposition d’un module de cours à destination des doctorants</w:t>
      </w:r>
    </w:p>
    <w:p w:rsidR="00553BD1" w:rsidRDefault="00E9024D">
      <w:pPr>
        <w:pStyle w:val="Paragraphedeliste"/>
        <w:numPr>
          <w:ilvl w:val="0"/>
          <w:numId w:val="1"/>
        </w:numPr>
        <w:tabs>
          <w:tab w:val="left" w:pos="1110"/>
          <w:tab w:val="center" w:pos="5102"/>
        </w:tabs>
        <w:rPr>
          <w:rFonts w:ascii="Calibri" w:hAnsi="Calibri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Informations générales :</w:t>
      </w:r>
    </w:p>
    <w:tbl>
      <w:tblPr>
        <w:tblW w:w="10244" w:type="dxa"/>
        <w:tblInd w:w="391" w:type="dxa"/>
        <w:tblLayout w:type="fixed"/>
        <w:tblCellMar>
          <w:left w:w="100" w:type="dxa"/>
        </w:tblCellMar>
        <w:tblLook w:val="0000" w:firstRow="0" w:lastRow="0" w:firstColumn="0" w:lastColumn="0" w:noHBand="0" w:noVBand="0"/>
      </w:tblPr>
      <w:tblGrid>
        <w:gridCol w:w="3415"/>
        <w:gridCol w:w="6829"/>
      </w:tblGrid>
      <w:tr w:rsidR="00553BD1">
        <w:trPr>
          <w:trHeight w:val="260"/>
        </w:trPr>
        <w:tc>
          <w:tcPr>
            <w:tcW w:w="3415" w:type="dxa"/>
            <w:tcBorders>
              <w:top w:val="single" w:sz="8" w:space="0" w:color="000080"/>
              <w:left w:val="single" w:sz="12" w:space="0" w:color="0000FF"/>
              <w:bottom w:val="single" w:sz="8" w:space="0" w:color="000080"/>
              <w:right w:val="single" w:sz="8" w:space="0" w:color="000080"/>
            </w:tcBorders>
            <w:shd w:val="clear" w:color="auto" w:fill="D9D9D9"/>
          </w:tcPr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Employeur de l’intervenant</w:t>
            </w:r>
          </w:p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  <w:szCs w:val="20"/>
              </w:rPr>
              <w:t>Employer</w:t>
            </w:r>
          </w:p>
        </w:tc>
        <w:bookmarkStart w:id="0" w:name="__Fieldmark__292_2088987653"/>
        <w:bookmarkStart w:id="1" w:name="__Fieldmark__14_4280203230"/>
        <w:bookmarkEnd w:id="0"/>
        <w:bookmarkEnd w:id="1"/>
        <w:tc>
          <w:tcPr>
            <w:tcW w:w="6828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12" w:space="0" w:color="0000FF"/>
            </w:tcBorders>
            <w:shd w:val="clear" w:color="auto" w:fill="D9D9D9"/>
            <w:tcMar>
              <w:left w:w="105" w:type="dxa"/>
            </w:tcMar>
            <w:vAlign w:val="center"/>
          </w:tcPr>
          <w:p w:rsidR="00553BD1" w:rsidRDefault="004D616A">
            <w:pPr>
              <w:widowControl w:val="0"/>
              <w:spacing w:line="240" w:lineRule="auto"/>
              <w:ind w:right="-39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F56F51">
              <w:fldChar w:fldCharType="separate"/>
            </w:r>
            <w:r>
              <w:fldChar w:fldCharType="end"/>
            </w:r>
            <w:r w:rsidR="00E9024D">
              <w:rPr>
                <w:rStyle w:val="textedevantsaisiegras1"/>
                <w:sz w:val="18"/>
                <w:szCs w:val="20"/>
                <w:lang w:val="en-US"/>
              </w:rPr>
              <w:t>UP</w:t>
            </w:r>
            <w:r w:rsidR="00E9024D">
              <w:rPr>
                <w:rStyle w:val="textedevantsaisiegras1"/>
                <w:sz w:val="18"/>
                <w:szCs w:val="20"/>
                <w:lang w:val="en-US"/>
              </w:rPr>
              <w:tab/>
            </w:r>
            <w:r w:rsidR="00E9024D">
              <w:rPr>
                <w:rStyle w:val="textedevantsaisiegras1"/>
                <w:sz w:val="18"/>
                <w:szCs w:val="20"/>
                <w:lang w:val="en-US"/>
              </w:rPr>
              <w:tab/>
            </w:r>
            <w:r w:rsidR="00E902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024D">
              <w:rPr>
                <w:rStyle w:val="textedevantsaisiegras1"/>
                <w:sz w:val="18"/>
                <w:szCs w:val="20"/>
                <w:lang w:val="en-US"/>
              </w:rPr>
              <w:instrText xml:space="preserve"> FORMCHECKBOX </w:instrText>
            </w:r>
            <w:r w:rsidR="00F56F51">
              <w:rPr>
                <w:rStyle w:val="textedevantsaisiegras1"/>
                <w:sz w:val="18"/>
                <w:szCs w:val="20"/>
                <w:lang w:val="en-US"/>
              </w:rPr>
            </w:r>
            <w:r w:rsidR="00F56F51">
              <w:rPr>
                <w:rStyle w:val="textedevantsaisiegras1"/>
                <w:sz w:val="18"/>
                <w:szCs w:val="20"/>
                <w:lang w:val="en-US"/>
              </w:rPr>
              <w:fldChar w:fldCharType="separate"/>
            </w:r>
            <w:bookmarkStart w:id="2" w:name="__Fieldmark__24_3515956670"/>
            <w:bookmarkEnd w:id="2"/>
            <w:r w:rsidR="00E9024D">
              <w:rPr>
                <w:rStyle w:val="textedevantsaisiegras1"/>
                <w:sz w:val="18"/>
                <w:szCs w:val="20"/>
                <w:lang w:val="en-US"/>
              </w:rPr>
              <w:fldChar w:fldCharType="end"/>
            </w:r>
            <w:bookmarkStart w:id="3" w:name="__Fieldmark__297_2088987653"/>
            <w:bookmarkStart w:id="4" w:name="__Fieldmark__24_4280203230"/>
            <w:bookmarkEnd w:id="3"/>
            <w:bookmarkEnd w:id="4"/>
            <w:r w:rsidR="00E9024D">
              <w:rPr>
                <w:rStyle w:val="textedevantsaisiegras1"/>
                <w:sz w:val="18"/>
                <w:szCs w:val="20"/>
                <w:lang w:val="en-US"/>
              </w:rPr>
              <w:t>ENSMA</w:t>
            </w:r>
            <w:r w:rsidR="00E9024D">
              <w:rPr>
                <w:rStyle w:val="textedevantsaisiegras1"/>
                <w:sz w:val="18"/>
                <w:szCs w:val="20"/>
                <w:lang w:val="en-US"/>
              </w:rPr>
              <w:tab/>
            </w:r>
            <w:r w:rsidR="00E9024D">
              <w:rPr>
                <w:rStyle w:val="textedevantsaisiegras1"/>
                <w:sz w:val="18"/>
                <w:szCs w:val="20"/>
                <w:lang w:val="en-US"/>
              </w:rPr>
              <w:tab/>
            </w:r>
            <w:r w:rsidR="00E9024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024D">
              <w:rPr>
                <w:rStyle w:val="textedevantsaisiegras1"/>
                <w:sz w:val="18"/>
                <w:szCs w:val="20"/>
                <w:lang w:val="en-US"/>
              </w:rPr>
              <w:instrText xml:space="preserve"> FORMCHECKBOX </w:instrText>
            </w:r>
            <w:r w:rsidR="00F56F51">
              <w:rPr>
                <w:rStyle w:val="textedevantsaisiegras1"/>
                <w:sz w:val="18"/>
                <w:szCs w:val="20"/>
                <w:lang w:val="en-US"/>
              </w:rPr>
            </w:r>
            <w:r w:rsidR="00F56F51">
              <w:rPr>
                <w:rStyle w:val="textedevantsaisiegras1"/>
                <w:sz w:val="18"/>
                <w:szCs w:val="20"/>
                <w:lang w:val="en-US"/>
              </w:rPr>
              <w:fldChar w:fldCharType="separate"/>
            </w:r>
            <w:bookmarkStart w:id="5" w:name="__Fieldmark__35_3515956670"/>
            <w:bookmarkEnd w:id="5"/>
            <w:r w:rsidR="00E9024D">
              <w:rPr>
                <w:rStyle w:val="textedevantsaisiegras1"/>
                <w:sz w:val="18"/>
                <w:szCs w:val="20"/>
                <w:lang w:val="en-US"/>
              </w:rPr>
              <w:fldChar w:fldCharType="end"/>
            </w:r>
            <w:bookmarkStart w:id="6" w:name="__Fieldmark__302_2088987653"/>
            <w:bookmarkStart w:id="7" w:name="__Fieldmark__34_4280203230"/>
            <w:bookmarkEnd w:id="6"/>
            <w:bookmarkEnd w:id="7"/>
            <w:r w:rsidR="00E9024D">
              <w:rPr>
                <w:rStyle w:val="textedevantsaisiegras1"/>
                <w:sz w:val="18"/>
                <w:szCs w:val="20"/>
                <w:lang w:val="en-US"/>
              </w:rPr>
              <w:t>CNRS</w:t>
            </w:r>
          </w:p>
        </w:tc>
      </w:tr>
      <w:tr w:rsidR="00553BD1">
        <w:trPr>
          <w:trHeight w:val="546"/>
        </w:trPr>
        <w:tc>
          <w:tcPr>
            <w:tcW w:w="3415" w:type="dxa"/>
            <w:tcBorders>
              <w:top w:val="single" w:sz="8" w:space="0" w:color="000080"/>
              <w:left w:val="single" w:sz="12" w:space="0" w:color="0000FF"/>
              <w:bottom w:val="single" w:sz="8" w:space="0" w:color="000080"/>
              <w:right w:val="single" w:sz="8" w:space="0" w:color="000080"/>
            </w:tcBorders>
            <w:shd w:val="clear" w:color="000000" w:fill="auto"/>
          </w:tcPr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TITRE du cours en français</w:t>
            </w:r>
          </w:p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  <w:szCs w:val="20"/>
              </w:rPr>
              <w:t xml:space="preserve">French </w:t>
            </w:r>
            <w:proofErr w:type="spellStart"/>
            <w:r>
              <w:rPr>
                <w:rFonts w:ascii="Arial" w:hAnsi="Arial" w:cs="Arial"/>
                <w:b/>
                <w:bCs/>
                <w:i/>
                <w:sz w:val="18"/>
                <w:szCs w:val="20"/>
              </w:rPr>
              <w:t>title</w:t>
            </w:r>
            <w:proofErr w:type="spellEnd"/>
          </w:p>
        </w:tc>
        <w:tc>
          <w:tcPr>
            <w:tcW w:w="6828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12" w:space="0" w:color="0000FF"/>
            </w:tcBorders>
            <w:shd w:val="clear" w:color="000000" w:fill="auto"/>
            <w:tcMar>
              <w:left w:w="105" w:type="dxa"/>
            </w:tcMar>
          </w:tcPr>
          <w:p w:rsidR="00553BD1" w:rsidRDefault="004D616A">
            <w:pPr>
              <w:widowControl w:val="0"/>
              <w:spacing w:line="240" w:lineRule="auto"/>
              <w:ind w:right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  <w:t>Elargir son horizon scientifique par la bibliographie : lecture et synthèse de documents scientifiques</w:t>
            </w:r>
          </w:p>
        </w:tc>
      </w:tr>
      <w:tr w:rsidR="00553BD1" w:rsidRPr="00EE5725">
        <w:trPr>
          <w:trHeight w:val="546"/>
        </w:trPr>
        <w:tc>
          <w:tcPr>
            <w:tcW w:w="3415" w:type="dxa"/>
            <w:tcBorders>
              <w:top w:val="single" w:sz="8" w:space="0" w:color="000080"/>
              <w:left w:val="single" w:sz="12" w:space="0" w:color="0000FF"/>
              <w:bottom w:val="single" w:sz="8" w:space="0" w:color="000080"/>
              <w:right w:val="single" w:sz="8" w:space="0" w:color="000080"/>
            </w:tcBorders>
            <w:shd w:val="clear" w:color="000000" w:fill="auto"/>
          </w:tcPr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TITRE du cours en anglais</w:t>
            </w:r>
          </w:p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  <w:szCs w:val="20"/>
              </w:rPr>
              <w:t xml:space="preserve">English </w:t>
            </w:r>
            <w:proofErr w:type="spellStart"/>
            <w:r>
              <w:rPr>
                <w:rFonts w:ascii="Arial" w:hAnsi="Arial" w:cs="Arial"/>
                <w:b/>
                <w:bCs/>
                <w:i/>
                <w:sz w:val="18"/>
                <w:szCs w:val="20"/>
              </w:rPr>
              <w:t>title</w:t>
            </w:r>
            <w:proofErr w:type="spellEnd"/>
          </w:p>
        </w:tc>
        <w:tc>
          <w:tcPr>
            <w:tcW w:w="6828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12" w:space="0" w:color="0000FF"/>
            </w:tcBorders>
            <w:shd w:val="clear" w:color="000000" w:fill="auto"/>
            <w:tcMar>
              <w:left w:w="105" w:type="dxa"/>
            </w:tcMar>
          </w:tcPr>
          <w:p w:rsidR="00553BD1" w:rsidRPr="004D616A" w:rsidRDefault="004D616A">
            <w:pPr>
              <w:widowControl w:val="0"/>
              <w:spacing w:line="240" w:lineRule="auto"/>
              <w:ind w:right="-392"/>
              <w:rPr>
                <w:rFonts w:ascii="Arial" w:hAnsi="Arial" w:cs="Arial"/>
                <w:b/>
                <w:bCs/>
                <w:smallCaps/>
                <w:sz w:val="18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mallCaps/>
                <w:sz w:val="18"/>
                <w:szCs w:val="20"/>
                <w:lang w:val="en-US"/>
              </w:rPr>
              <w:t xml:space="preserve">Ground </w:t>
            </w:r>
            <w:r w:rsidRPr="00AA5556">
              <w:rPr>
                <w:rFonts w:ascii="Arial" w:hAnsi="Arial" w:cs="Arial"/>
                <w:b/>
                <w:bCs/>
                <w:smallCaps/>
                <w:sz w:val="18"/>
                <w:szCs w:val="20"/>
                <w:lang w:val="en-US"/>
              </w:rPr>
              <w:t xml:space="preserve">your </w:t>
            </w:r>
            <w:r>
              <w:rPr>
                <w:rFonts w:ascii="Arial" w:hAnsi="Arial" w:cs="Arial"/>
                <w:b/>
                <w:bCs/>
                <w:smallCaps/>
                <w:sz w:val="18"/>
                <w:szCs w:val="20"/>
                <w:lang w:val="en-US"/>
              </w:rPr>
              <w:t>scientific accuracy through bibliography</w:t>
            </w:r>
          </w:p>
        </w:tc>
      </w:tr>
      <w:tr w:rsidR="00553BD1">
        <w:trPr>
          <w:trHeight w:val="546"/>
        </w:trPr>
        <w:tc>
          <w:tcPr>
            <w:tcW w:w="3415" w:type="dxa"/>
            <w:tcBorders>
              <w:top w:val="single" w:sz="8" w:space="0" w:color="000080"/>
              <w:left w:val="single" w:sz="12" w:space="0" w:color="0000FF"/>
              <w:bottom w:val="single" w:sz="8" w:space="0" w:color="000080"/>
              <w:right w:val="single" w:sz="8" w:space="0" w:color="000080"/>
            </w:tcBorders>
            <w:shd w:val="clear" w:color="000000" w:fill="auto"/>
          </w:tcPr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Adéquation avec les thèmes du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20"/>
              </w:rPr>
              <w:t>Labex</w:t>
            </w:r>
            <w:proofErr w:type="spellEnd"/>
          </w:p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sz w:val="18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  <w:szCs w:val="20"/>
                <w:lang w:val="en-US"/>
              </w:rPr>
              <w:t xml:space="preserve">Adequacy with </w:t>
            </w:r>
            <w:proofErr w:type="spellStart"/>
            <w:r>
              <w:rPr>
                <w:rFonts w:ascii="Arial" w:hAnsi="Arial" w:cs="Arial"/>
                <w:b/>
                <w:bCs/>
                <w:i/>
                <w:sz w:val="18"/>
                <w:szCs w:val="20"/>
                <w:lang w:val="en-US"/>
              </w:rPr>
              <w:t>Labex</w:t>
            </w:r>
            <w:proofErr w:type="spellEnd"/>
            <w:r>
              <w:rPr>
                <w:rFonts w:ascii="Arial" w:hAnsi="Arial" w:cs="Arial"/>
                <w:b/>
                <w:bCs/>
                <w:i/>
                <w:sz w:val="18"/>
                <w:szCs w:val="20"/>
                <w:lang w:val="en-US"/>
              </w:rPr>
              <w:t xml:space="preserve"> Research project topics </w:t>
            </w:r>
          </w:p>
        </w:tc>
        <w:bookmarkStart w:id="8" w:name="__Fieldmark__49_4280203230"/>
        <w:bookmarkStart w:id="9" w:name="__Fieldmark__325_2088987653"/>
        <w:bookmarkEnd w:id="8"/>
        <w:bookmarkEnd w:id="9"/>
        <w:tc>
          <w:tcPr>
            <w:tcW w:w="6828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12" w:space="0" w:color="0000FF"/>
            </w:tcBorders>
            <w:shd w:val="clear" w:color="000000" w:fill="auto"/>
            <w:tcMar>
              <w:left w:w="105" w:type="dxa"/>
            </w:tcMar>
          </w:tcPr>
          <w:p w:rsidR="00553BD1" w:rsidRDefault="004D616A">
            <w:pPr>
              <w:widowControl w:val="0"/>
              <w:spacing w:line="240" w:lineRule="auto"/>
              <w:ind w:right="-39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F56F51">
              <w:fldChar w:fldCharType="separate"/>
            </w:r>
            <w:r>
              <w:fldChar w:fldCharType="end"/>
            </w:r>
            <w:r w:rsidR="00E9024D">
              <w:rPr>
                <w:rFonts w:ascii="Arial" w:hAnsi="Arial" w:cs="Arial"/>
                <w:bCs/>
                <w:smallCaps/>
                <w:sz w:val="18"/>
                <w:szCs w:val="20"/>
              </w:rPr>
              <w:t xml:space="preserve"> 1 - Couplage entre les matériaux et des conditions spécifiques d’environnement</w:t>
            </w:r>
          </w:p>
          <w:bookmarkStart w:id="10" w:name="__Fieldmark__331_2088987653"/>
          <w:bookmarkStart w:id="11" w:name="__Fieldmark__58_4280203230"/>
          <w:bookmarkEnd w:id="10"/>
          <w:bookmarkEnd w:id="11"/>
          <w:p w:rsidR="00553BD1" w:rsidRDefault="004D616A">
            <w:pPr>
              <w:widowControl w:val="0"/>
              <w:spacing w:line="240" w:lineRule="auto"/>
              <w:ind w:right="-39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F56F51">
              <w:fldChar w:fldCharType="separate"/>
            </w:r>
            <w:r>
              <w:fldChar w:fldCharType="end"/>
            </w:r>
            <w:r w:rsidR="00E9024D">
              <w:rPr>
                <w:rFonts w:ascii="Arial" w:hAnsi="Arial" w:cs="Arial"/>
                <w:bCs/>
                <w:smallCaps/>
                <w:sz w:val="18"/>
                <w:szCs w:val="20"/>
              </w:rPr>
              <w:t xml:space="preserve"> 2 - Fonctionnalisation des surfaces</w:t>
            </w:r>
          </w:p>
          <w:bookmarkStart w:id="12" w:name="__Fieldmark__337_2088987653"/>
          <w:bookmarkStart w:id="13" w:name="__Fieldmark__67_4280203230"/>
          <w:bookmarkEnd w:id="12"/>
          <w:bookmarkEnd w:id="13"/>
          <w:p w:rsidR="00553BD1" w:rsidRDefault="00EE5725">
            <w:pPr>
              <w:widowControl w:val="0"/>
              <w:spacing w:line="240" w:lineRule="auto"/>
              <w:ind w:right="-392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bCs/>
                <w:smallCaps/>
                <w:sz w:val="18"/>
                <w:szCs w:val="20"/>
              </w:rPr>
              <w:t xml:space="preserve"> </w:t>
            </w:r>
            <w:r w:rsidR="00E9024D">
              <w:rPr>
                <w:rFonts w:ascii="Arial" w:hAnsi="Arial" w:cs="Arial"/>
                <w:bCs/>
                <w:smallCaps/>
                <w:sz w:val="18"/>
                <w:szCs w:val="20"/>
              </w:rPr>
              <w:t>3- Fluides et phénomènes électriques aux interfaces</w:t>
            </w:r>
            <w:r w:rsidR="00E9024D"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  <w:t xml:space="preserve"> </w:t>
            </w:r>
          </w:p>
        </w:tc>
      </w:tr>
      <w:tr w:rsidR="00553BD1">
        <w:trPr>
          <w:trHeight w:val="437"/>
        </w:trPr>
        <w:tc>
          <w:tcPr>
            <w:tcW w:w="3415" w:type="dxa"/>
            <w:tcBorders>
              <w:top w:val="single" w:sz="8" w:space="0" w:color="000080"/>
              <w:left w:val="single" w:sz="12" w:space="0" w:color="0000FF"/>
              <w:bottom w:val="single" w:sz="6" w:space="0" w:color="000001"/>
              <w:right w:val="single" w:sz="8" w:space="0" w:color="000080"/>
            </w:tcBorders>
            <w:shd w:val="clear" w:color="auto" w:fill="FFFFFF"/>
          </w:tcPr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20"/>
                <w:shd w:val="clear" w:color="auto" w:fill="FFFFFF"/>
                <w:lang w:val="en-US"/>
              </w:rPr>
              <w:t>Enseignant</w:t>
            </w:r>
            <w:proofErr w:type="spellEnd"/>
          </w:p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i/>
                <w:sz w:val="18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i/>
                <w:sz w:val="18"/>
                <w:szCs w:val="20"/>
                <w:lang w:val="en-US"/>
              </w:rPr>
              <w:t>Teacher</w:t>
            </w:r>
          </w:p>
          <w:p w:rsidR="00553BD1" w:rsidRDefault="00553BD1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i/>
                <w:sz w:val="18"/>
                <w:szCs w:val="20"/>
                <w:lang w:val="en-US"/>
              </w:rPr>
            </w:pPr>
          </w:p>
        </w:tc>
        <w:tc>
          <w:tcPr>
            <w:tcW w:w="6828" w:type="dxa"/>
            <w:tcBorders>
              <w:top w:val="single" w:sz="8" w:space="0" w:color="000080"/>
              <w:left w:val="single" w:sz="8" w:space="0" w:color="000080"/>
              <w:bottom w:val="single" w:sz="6" w:space="0" w:color="000001"/>
              <w:right w:val="single" w:sz="12" w:space="0" w:color="0000FF"/>
            </w:tcBorders>
            <w:shd w:val="clear" w:color="auto" w:fill="FFFFFF"/>
            <w:tcMar>
              <w:left w:w="105" w:type="dxa"/>
            </w:tcMar>
            <w:vAlign w:val="center"/>
          </w:tcPr>
          <w:p w:rsidR="00553BD1" w:rsidRDefault="00E9024D">
            <w:pPr>
              <w:widowControl w:val="0"/>
              <w:spacing w:line="240" w:lineRule="auto"/>
              <w:ind w:right="-392"/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Nom 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TITRE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 w:rsidR="004D616A">
              <w:rPr>
                <w:bCs/>
                <w:sz w:val="18"/>
              </w:rPr>
              <w:t>MARGNAT</w:t>
            </w:r>
            <w:r>
              <w:rPr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ab/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ab/>
              <w:t>Prénom 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366_208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 w:rsidR="004D616A">
              <w:rPr>
                <w:bCs/>
                <w:sz w:val="18"/>
              </w:rPr>
              <w:t>Florent</w:t>
            </w:r>
            <w:r>
              <w:rPr>
                <w:bCs/>
                <w:sz w:val="18"/>
              </w:rPr>
              <w:fldChar w:fldCharType="end"/>
            </w:r>
          </w:p>
          <w:p w:rsidR="00553BD1" w:rsidRDefault="00E9024D">
            <w:pPr>
              <w:widowControl w:val="0"/>
              <w:spacing w:line="240" w:lineRule="auto"/>
              <w:ind w:right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ab/>
            </w:r>
          </w:p>
          <w:p w:rsidR="00553BD1" w:rsidRDefault="00E9024D" w:rsidP="004D616A">
            <w:pPr>
              <w:widowControl w:val="0"/>
              <w:spacing w:line="240" w:lineRule="auto"/>
              <w:ind w:right="-392"/>
              <w:rPr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Tel :</w:t>
            </w:r>
            <w:r>
              <w:rPr>
                <w:bCs/>
                <w:sz w:val="18"/>
              </w:rPr>
              <w:t xml:space="preserve"> </w:t>
            </w:r>
            <w:r w:rsidR="004D616A">
              <w:rPr>
                <w:bCs/>
                <w:sz w:val="18"/>
              </w:rPr>
              <w:t>05 49 45 38 01</w:t>
            </w:r>
            <w:r w:rsidR="004D616A" w:rsidRPr="009C156C">
              <w:rPr>
                <w:rFonts w:ascii="Arial" w:hAnsi="Arial" w:cs="Arial"/>
                <w:b/>
                <w:bCs/>
                <w:sz w:val="18"/>
                <w:szCs w:val="20"/>
              </w:rPr>
              <w:tab/>
            </w:r>
            <w:r w:rsidR="004D616A" w:rsidRPr="009C156C">
              <w:rPr>
                <w:rFonts w:ascii="Arial" w:hAnsi="Arial" w:cs="Arial"/>
                <w:b/>
                <w:bCs/>
                <w:sz w:val="18"/>
                <w:szCs w:val="20"/>
              </w:rPr>
              <w:tab/>
              <w:t>Email :</w:t>
            </w:r>
            <w:r w:rsidR="004D616A" w:rsidRPr="009C156C">
              <w:rPr>
                <w:rFonts w:ascii="Arial" w:hAnsi="Arial" w:cs="Arial"/>
                <w:b/>
                <w:bCs/>
                <w:sz w:val="18"/>
                <w:szCs w:val="20"/>
              </w:rPr>
              <w:tab/>
            </w:r>
            <w:r w:rsidR="004D616A">
              <w:rPr>
                <w:rFonts w:ascii="Arial" w:hAnsi="Arial" w:cs="Arial"/>
                <w:b/>
                <w:bCs/>
                <w:sz w:val="18"/>
                <w:szCs w:val="20"/>
              </w:rPr>
              <w:t>florent.margnat@univ-poitiers.fr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ab/>
            </w:r>
          </w:p>
        </w:tc>
      </w:tr>
      <w:tr w:rsidR="00553BD1">
        <w:trPr>
          <w:trHeight w:val="245"/>
        </w:trPr>
        <w:tc>
          <w:tcPr>
            <w:tcW w:w="3415" w:type="dxa"/>
            <w:tcBorders>
              <w:top w:val="single" w:sz="8" w:space="0" w:color="000080"/>
              <w:left w:val="single" w:sz="12" w:space="0" w:color="0000FF"/>
              <w:bottom w:val="single" w:sz="8" w:space="0" w:color="000080"/>
              <w:right w:val="single" w:sz="8" w:space="0" w:color="000080"/>
            </w:tcBorders>
            <w:shd w:val="clear" w:color="auto" w:fill="FFFFFF"/>
          </w:tcPr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Modalités </w:t>
            </w:r>
          </w:p>
          <w:p w:rsidR="00553BD1" w:rsidRDefault="00E9024D">
            <w:pPr>
              <w:widowControl w:val="0"/>
              <w:spacing w:line="240" w:lineRule="auto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sz w:val="18"/>
                <w:szCs w:val="20"/>
              </w:rPr>
              <w:t>Terms</w:t>
            </w:r>
            <w:proofErr w:type="spellEnd"/>
            <w:r>
              <w:rPr>
                <w:rFonts w:ascii="Arial" w:hAnsi="Arial" w:cs="Arial"/>
                <w:b/>
                <w:bCs/>
                <w:i/>
                <w:sz w:val="18"/>
                <w:szCs w:val="20"/>
              </w:rPr>
              <w:t xml:space="preserve"> and conditions</w:t>
            </w:r>
          </w:p>
        </w:tc>
        <w:tc>
          <w:tcPr>
            <w:tcW w:w="6828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12" w:space="0" w:color="0000FF"/>
            </w:tcBorders>
            <w:shd w:val="clear" w:color="auto" w:fill="FFFFFF"/>
            <w:tcMar>
              <w:left w:w="105" w:type="dxa"/>
            </w:tcMar>
            <w:vAlign w:val="center"/>
          </w:tcPr>
          <w:p w:rsidR="00553BD1" w:rsidRDefault="00E9024D">
            <w:pPr>
              <w:widowControl w:val="0"/>
              <w:spacing w:line="240" w:lineRule="auto"/>
              <w:ind w:right="-392"/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Date limite de candidature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383_208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5 décembre</w:t>
            </w:r>
            <w:bookmarkStart w:id="14" w:name="TITRE1"/>
            <w:r>
              <w:rPr>
                <w:bCs/>
                <w:sz w:val="18"/>
              </w:rPr>
              <w:t xml:space="preserve"> 2025</w:t>
            </w:r>
            <w:r>
              <w:rPr>
                <w:bCs/>
                <w:sz w:val="18"/>
              </w:rPr>
              <w:fldChar w:fldCharType="end"/>
            </w:r>
            <w:bookmarkEnd w:id="14"/>
          </w:p>
          <w:p w:rsidR="00553BD1" w:rsidRDefault="00E9024D">
            <w:pPr>
              <w:widowControl w:val="0"/>
              <w:spacing w:line="240" w:lineRule="auto"/>
              <w:ind w:right="-392"/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Envoi du formulaire à l’adresse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392_208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labex.interactifs@univ-poitiers.fr</w:t>
            </w:r>
            <w:r>
              <w:rPr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ab/>
              <w:t xml:space="preserve"> </w:t>
            </w:r>
          </w:p>
          <w:p w:rsidR="00553BD1" w:rsidRDefault="00E9024D">
            <w:pPr>
              <w:widowControl w:val="0"/>
              <w:spacing w:line="240" w:lineRule="auto"/>
              <w:ind w:right="-392"/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Prendre contact avec les responsables de thèmes: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400_208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Cf tableau ci dessous*</w:t>
            </w:r>
            <w:r>
              <w:rPr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ab/>
              <w:t xml:space="preserve"> </w:t>
            </w:r>
            <w:r>
              <w:rPr>
                <w:rFonts w:ascii="Arial" w:hAnsi="Arial" w:cs="Arial"/>
                <w:bCs/>
                <w:sz w:val="18"/>
                <w:szCs w:val="20"/>
              </w:rPr>
              <w:t xml:space="preserve"> </w:t>
            </w:r>
          </w:p>
        </w:tc>
      </w:tr>
    </w:tbl>
    <w:p w:rsidR="00553BD1" w:rsidRPr="00EE5725" w:rsidRDefault="00553BD1">
      <w:pPr>
        <w:tabs>
          <w:tab w:val="left" w:pos="1110"/>
          <w:tab w:val="center" w:pos="5102"/>
        </w:tabs>
        <w:rPr>
          <w:rFonts w:ascii="Times New Roman" w:hAnsi="Times New Roman" w:cs="Times New Roman"/>
          <w:sz w:val="20"/>
        </w:rPr>
      </w:pPr>
    </w:p>
    <w:p w:rsidR="004D616A" w:rsidRPr="00983B04" w:rsidRDefault="004D616A" w:rsidP="004D616A">
      <w:pPr>
        <w:pStyle w:val="Paragraphedeliste"/>
        <w:numPr>
          <w:ilvl w:val="0"/>
          <w:numId w:val="3"/>
        </w:numPr>
        <w:suppressAutoHyphens w:val="0"/>
        <w:spacing w:after="0" w:line="240" w:lineRule="auto"/>
        <w:ind w:right="281"/>
        <w:jc w:val="both"/>
        <w:rPr>
          <w:b/>
          <w:noProof/>
          <w:sz w:val="28"/>
        </w:rPr>
      </w:pPr>
      <w:r>
        <w:rPr>
          <w:b/>
          <w:sz w:val="28"/>
        </w:rPr>
        <w:t>Brève d</w:t>
      </w:r>
      <w:r w:rsidRPr="00983B04">
        <w:rPr>
          <w:b/>
          <w:sz w:val="28"/>
        </w:rPr>
        <w:t xml:space="preserve">escription du </w:t>
      </w:r>
      <w:r>
        <w:rPr>
          <w:b/>
          <w:sz w:val="28"/>
        </w:rPr>
        <w:t>cours proposé</w:t>
      </w:r>
      <w:r w:rsidRPr="00983B04">
        <w:rPr>
          <w:b/>
          <w:sz w:val="28"/>
        </w:rPr>
        <w:t xml:space="preserve"> </w:t>
      </w:r>
    </w:p>
    <w:p w:rsidR="004D616A" w:rsidRPr="00F842BC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sz w:val="12"/>
        </w:rPr>
      </w:pPr>
    </w:p>
    <w:p w:rsidR="004D616A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 l’issue du cours, les participants seront capables de recul sur leur sujet de recherche grâce à leur connaissance de la bibliographie. L’apprentissage est organisé en 3 volets :</w:t>
      </w:r>
    </w:p>
    <w:p w:rsidR="004D616A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 collecter et hiérarchiser un corpus de documents pertinents pour un sujet donné ;</w:t>
      </w:r>
    </w:p>
    <w:p w:rsidR="004D616A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 lire un document scientifique de façon méthodique et adaptée à un travail de recherche ;</w:t>
      </w:r>
    </w:p>
    <w:p w:rsidR="004D616A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 réaliser une synthèse bibliographique, identifier les concepts-clés d’un champ de recherche, intégrer une problématique scientifique dans un état des connaissances.</w:t>
      </w:r>
    </w:p>
    <w:p w:rsidR="004D616A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Ce cours est complémentaire de « communication scientifique » proposé par le </w:t>
      </w:r>
      <w:proofErr w:type="spellStart"/>
      <w:r>
        <w:rPr>
          <w:rFonts w:ascii="Times New Roman" w:hAnsi="Times New Roman" w:cs="Times New Roman"/>
          <w:sz w:val="20"/>
        </w:rPr>
        <w:t>labex</w:t>
      </w:r>
      <w:proofErr w:type="spellEnd"/>
      <w:r>
        <w:rPr>
          <w:rFonts w:ascii="Times New Roman" w:hAnsi="Times New Roman" w:cs="Times New Roman"/>
          <w:sz w:val="20"/>
        </w:rPr>
        <w:t xml:space="preserve"> et des formations à la « recherche documentaire » proposé par les BU.</w:t>
      </w:r>
    </w:p>
    <w:p w:rsidR="004D616A" w:rsidRPr="00F842BC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sz w:val="12"/>
        </w:rPr>
      </w:pPr>
    </w:p>
    <w:p w:rsidR="004D616A" w:rsidRDefault="004D616A" w:rsidP="004D616A">
      <w:pPr>
        <w:tabs>
          <w:tab w:val="left" w:pos="1110"/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Durée : 8h</w:t>
      </w:r>
    </w:p>
    <w:p w:rsidR="004D616A" w:rsidRDefault="00EE5725" w:rsidP="004D616A">
      <w:pPr>
        <w:tabs>
          <w:tab w:val="left" w:pos="1110"/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Dates prévues : janvier 2027</w:t>
      </w:r>
      <w:r w:rsidR="004D616A">
        <w:rPr>
          <w:rFonts w:ascii="Times New Roman" w:hAnsi="Times New Roman" w:cs="Times New Roman"/>
          <w:sz w:val="20"/>
        </w:rPr>
        <w:t xml:space="preserve"> (mardi 1</w:t>
      </w:r>
      <w:r>
        <w:rPr>
          <w:rFonts w:ascii="Times New Roman" w:hAnsi="Times New Roman" w:cs="Times New Roman"/>
          <w:sz w:val="20"/>
        </w:rPr>
        <w:t>2</w:t>
      </w:r>
      <w:r w:rsidR="004D616A">
        <w:rPr>
          <w:rFonts w:ascii="Times New Roman" w:hAnsi="Times New Roman" w:cs="Times New Roman"/>
          <w:sz w:val="20"/>
        </w:rPr>
        <w:t xml:space="preserve"> 10h-12h, mar</w:t>
      </w:r>
      <w:r>
        <w:rPr>
          <w:rFonts w:ascii="Times New Roman" w:hAnsi="Times New Roman" w:cs="Times New Roman"/>
          <w:sz w:val="20"/>
        </w:rPr>
        <w:t>di 19</w:t>
      </w:r>
      <w:r w:rsidR="004D616A">
        <w:rPr>
          <w:rFonts w:ascii="Times New Roman" w:hAnsi="Times New Roman" w:cs="Times New Roman"/>
          <w:sz w:val="20"/>
        </w:rPr>
        <w:t xml:space="preserve"> 9h30-12h30, mardi 2</w:t>
      </w:r>
      <w:r>
        <w:rPr>
          <w:rFonts w:ascii="Times New Roman" w:hAnsi="Times New Roman" w:cs="Times New Roman"/>
          <w:sz w:val="20"/>
        </w:rPr>
        <w:t>6</w:t>
      </w:r>
      <w:r w:rsidR="004D616A">
        <w:rPr>
          <w:rFonts w:ascii="Times New Roman" w:hAnsi="Times New Roman" w:cs="Times New Roman"/>
          <w:sz w:val="20"/>
        </w:rPr>
        <w:t xml:space="preserve"> 9h30-12h30)</w:t>
      </w:r>
    </w:p>
    <w:p w:rsidR="004D616A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sz w:val="20"/>
        </w:rPr>
      </w:pPr>
    </w:p>
    <w:p w:rsidR="004D616A" w:rsidRPr="00F842BC" w:rsidRDefault="004D616A" w:rsidP="004D616A">
      <w:pPr>
        <w:pStyle w:val="Paragraphedeliste"/>
        <w:numPr>
          <w:ilvl w:val="0"/>
          <w:numId w:val="3"/>
        </w:numPr>
        <w:suppressAutoHyphens w:val="0"/>
        <w:spacing w:after="0" w:line="240" w:lineRule="auto"/>
        <w:ind w:right="281"/>
        <w:jc w:val="both"/>
        <w:rPr>
          <w:b/>
          <w:i/>
          <w:noProof/>
          <w:sz w:val="28"/>
        </w:rPr>
      </w:pPr>
      <w:proofErr w:type="spellStart"/>
      <w:r w:rsidRPr="00F842BC">
        <w:rPr>
          <w:b/>
          <w:i/>
          <w:sz w:val="28"/>
        </w:rPr>
        <w:t>Intended</w:t>
      </w:r>
      <w:proofErr w:type="spellEnd"/>
      <w:r w:rsidRPr="00F842BC">
        <w:rPr>
          <w:b/>
          <w:i/>
          <w:sz w:val="28"/>
        </w:rPr>
        <w:t xml:space="preserve"> </w:t>
      </w:r>
      <w:proofErr w:type="spellStart"/>
      <w:r w:rsidRPr="00F842BC">
        <w:rPr>
          <w:b/>
          <w:i/>
          <w:sz w:val="28"/>
        </w:rPr>
        <w:t>learning</w:t>
      </w:r>
      <w:proofErr w:type="spellEnd"/>
      <w:r w:rsidRPr="00F842BC">
        <w:rPr>
          <w:b/>
          <w:i/>
          <w:sz w:val="28"/>
        </w:rPr>
        <w:t xml:space="preserve"> </w:t>
      </w:r>
      <w:proofErr w:type="spellStart"/>
      <w:r w:rsidRPr="00F842BC">
        <w:rPr>
          <w:b/>
          <w:i/>
          <w:sz w:val="28"/>
        </w:rPr>
        <w:t>outcomes</w:t>
      </w:r>
      <w:proofErr w:type="spellEnd"/>
    </w:p>
    <w:p w:rsidR="004D616A" w:rsidRPr="00F842BC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i/>
          <w:sz w:val="12"/>
        </w:rPr>
      </w:pPr>
    </w:p>
    <w:p w:rsidR="004D616A" w:rsidRPr="00F842BC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i/>
          <w:sz w:val="20"/>
          <w:lang w:val="en-US"/>
        </w:rPr>
      </w:pPr>
      <w:r w:rsidRPr="00F842BC">
        <w:rPr>
          <w:rFonts w:ascii="Times New Roman" w:hAnsi="Times New Roman" w:cs="Times New Roman"/>
          <w:i/>
          <w:sz w:val="20"/>
          <w:lang w:val="en-US"/>
        </w:rPr>
        <w:t xml:space="preserve">After completion of the course, the attendants will be able to become familiar with a research topic thanks to bibliography mastering. The learning activities consist in </w:t>
      </w:r>
      <w:proofErr w:type="gramStart"/>
      <w:r w:rsidRPr="00F842BC">
        <w:rPr>
          <w:rFonts w:ascii="Times New Roman" w:hAnsi="Times New Roman" w:cs="Times New Roman"/>
          <w:i/>
          <w:sz w:val="20"/>
          <w:lang w:val="en-US"/>
        </w:rPr>
        <w:t>3</w:t>
      </w:r>
      <w:proofErr w:type="gramEnd"/>
      <w:r w:rsidRPr="00F842BC">
        <w:rPr>
          <w:rFonts w:ascii="Times New Roman" w:hAnsi="Times New Roman" w:cs="Times New Roman"/>
          <w:i/>
          <w:sz w:val="20"/>
          <w:lang w:val="en-US"/>
        </w:rPr>
        <w:t xml:space="preserve"> steps:</w:t>
      </w:r>
    </w:p>
    <w:p w:rsidR="004D616A" w:rsidRPr="00F842BC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i/>
          <w:sz w:val="20"/>
          <w:lang w:val="en-US"/>
        </w:rPr>
      </w:pPr>
      <w:r w:rsidRPr="00F842BC">
        <w:rPr>
          <w:rFonts w:ascii="Times New Roman" w:hAnsi="Times New Roman" w:cs="Times New Roman"/>
          <w:i/>
          <w:sz w:val="20"/>
          <w:lang w:val="en-US"/>
        </w:rPr>
        <w:t>- collect and classify a base of relevant documents for a give field</w:t>
      </w:r>
      <w:proofErr w:type="gramStart"/>
      <w:r w:rsidRPr="00F842BC">
        <w:rPr>
          <w:rFonts w:ascii="Times New Roman" w:hAnsi="Times New Roman" w:cs="Times New Roman"/>
          <w:i/>
          <w:sz w:val="20"/>
          <w:lang w:val="en-US"/>
        </w:rPr>
        <w:t>;</w:t>
      </w:r>
      <w:proofErr w:type="gramEnd"/>
    </w:p>
    <w:p w:rsidR="004D616A" w:rsidRPr="00F842BC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i/>
          <w:sz w:val="20"/>
          <w:lang w:val="en-US"/>
        </w:rPr>
      </w:pPr>
      <w:r w:rsidRPr="00F842BC">
        <w:rPr>
          <w:rFonts w:ascii="Times New Roman" w:hAnsi="Times New Roman" w:cs="Times New Roman"/>
          <w:i/>
          <w:sz w:val="20"/>
          <w:lang w:val="en-US"/>
        </w:rPr>
        <w:t>- read a scientific document in a specific way and adapted to a given research task;</w:t>
      </w:r>
    </w:p>
    <w:p w:rsidR="004D616A" w:rsidRPr="00F842BC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i/>
          <w:sz w:val="20"/>
          <w:lang w:val="en-US"/>
        </w:rPr>
      </w:pPr>
      <w:r w:rsidRPr="00F842BC">
        <w:rPr>
          <w:rFonts w:ascii="Times New Roman" w:hAnsi="Times New Roman" w:cs="Times New Roman"/>
          <w:i/>
          <w:sz w:val="20"/>
          <w:lang w:val="en-US"/>
        </w:rPr>
        <w:t xml:space="preserve">- elaborate a synthesis of the documents, identify key concepts of a research field, </w:t>
      </w:r>
      <w:proofErr w:type="gramStart"/>
      <w:r w:rsidRPr="00F842BC">
        <w:rPr>
          <w:rFonts w:ascii="Times New Roman" w:hAnsi="Times New Roman" w:cs="Times New Roman"/>
          <w:i/>
          <w:sz w:val="20"/>
          <w:lang w:val="en-US"/>
        </w:rPr>
        <w:t>introduce</w:t>
      </w:r>
      <w:proofErr w:type="gramEnd"/>
      <w:r w:rsidRPr="00F842BC">
        <w:rPr>
          <w:rFonts w:ascii="Times New Roman" w:hAnsi="Times New Roman" w:cs="Times New Roman"/>
          <w:i/>
          <w:sz w:val="20"/>
          <w:lang w:val="en-US"/>
        </w:rPr>
        <w:t xml:space="preserve"> a scientific approach within a state-of-the-art.</w:t>
      </w:r>
    </w:p>
    <w:p w:rsidR="004D616A" w:rsidRPr="00F842BC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i/>
          <w:sz w:val="20"/>
          <w:lang w:val="en-US"/>
        </w:rPr>
      </w:pPr>
      <w:r w:rsidRPr="00F842BC">
        <w:rPr>
          <w:rFonts w:ascii="Times New Roman" w:hAnsi="Times New Roman" w:cs="Times New Roman"/>
          <w:i/>
          <w:sz w:val="20"/>
          <w:lang w:val="en-US"/>
        </w:rPr>
        <w:t xml:space="preserve">This is complementary to the session « scientific communication » offered in the </w:t>
      </w:r>
      <w:proofErr w:type="spellStart"/>
      <w:r w:rsidRPr="00F842BC">
        <w:rPr>
          <w:rFonts w:ascii="Times New Roman" w:hAnsi="Times New Roman" w:cs="Times New Roman"/>
          <w:i/>
          <w:sz w:val="20"/>
          <w:lang w:val="en-US"/>
        </w:rPr>
        <w:t>Labex</w:t>
      </w:r>
      <w:proofErr w:type="spellEnd"/>
      <w:r w:rsidRPr="00F842BC">
        <w:rPr>
          <w:rFonts w:ascii="Times New Roman" w:hAnsi="Times New Roman" w:cs="Times New Roman"/>
          <w:i/>
          <w:sz w:val="20"/>
          <w:lang w:val="en-US"/>
        </w:rPr>
        <w:t>, and of training sessions about « document research » offered by the university libraries.</w:t>
      </w:r>
    </w:p>
    <w:p w:rsidR="004D616A" w:rsidRPr="00F842BC" w:rsidRDefault="004D616A" w:rsidP="004D616A">
      <w:pPr>
        <w:tabs>
          <w:tab w:val="left" w:pos="1110"/>
          <w:tab w:val="center" w:pos="5102"/>
        </w:tabs>
        <w:spacing w:after="0" w:line="240" w:lineRule="auto"/>
        <w:rPr>
          <w:rFonts w:ascii="Times New Roman" w:hAnsi="Times New Roman" w:cs="Times New Roman"/>
          <w:i/>
          <w:sz w:val="12"/>
          <w:lang w:val="en-US"/>
        </w:rPr>
      </w:pPr>
    </w:p>
    <w:p w:rsidR="004D616A" w:rsidRPr="00C03320" w:rsidRDefault="004D616A" w:rsidP="004D616A">
      <w:pPr>
        <w:tabs>
          <w:tab w:val="left" w:pos="1110"/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i/>
          <w:sz w:val="20"/>
          <w:lang w:val="en-US"/>
        </w:rPr>
      </w:pPr>
      <w:r w:rsidRPr="00C03320">
        <w:rPr>
          <w:rFonts w:ascii="Times New Roman" w:hAnsi="Times New Roman" w:cs="Times New Roman"/>
          <w:i/>
          <w:sz w:val="20"/>
          <w:lang w:val="en-US"/>
        </w:rPr>
        <w:t>Duration: 8h</w:t>
      </w:r>
    </w:p>
    <w:p w:rsidR="004D616A" w:rsidRPr="00C03320" w:rsidRDefault="004D616A" w:rsidP="004D616A">
      <w:pPr>
        <w:tabs>
          <w:tab w:val="left" w:pos="1110"/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i/>
          <w:sz w:val="20"/>
          <w:lang w:val="en-US"/>
        </w:rPr>
      </w:pPr>
      <w:r w:rsidRPr="00C03320">
        <w:rPr>
          <w:rFonts w:ascii="Times New Roman" w:hAnsi="Times New Roman" w:cs="Times New Roman"/>
          <w:i/>
          <w:sz w:val="20"/>
          <w:lang w:val="en-US"/>
        </w:rPr>
        <w:t>Dates: January 202</w:t>
      </w:r>
      <w:r w:rsidR="00EE5725">
        <w:rPr>
          <w:rFonts w:ascii="Times New Roman" w:hAnsi="Times New Roman" w:cs="Times New Roman"/>
          <w:i/>
          <w:sz w:val="20"/>
          <w:lang w:val="en-US"/>
        </w:rPr>
        <w:t>7</w:t>
      </w:r>
      <w:r w:rsidRPr="00C03320">
        <w:rPr>
          <w:rFonts w:ascii="Times New Roman" w:hAnsi="Times New Roman" w:cs="Times New Roman"/>
          <w:i/>
          <w:sz w:val="20"/>
          <w:lang w:val="en-US"/>
        </w:rPr>
        <w:t xml:space="preserve"> </w:t>
      </w:r>
      <w:r w:rsidRPr="00C03320">
        <w:rPr>
          <w:rFonts w:ascii="Times New Roman" w:hAnsi="Times New Roman" w:cs="Times New Roman"/>
          <w:sz w:val="20"/>
          <w:lang w:val="en-US"/>
        </w:rPr>
        <w:t>(</w:t>
      </w:r>
      <w:r>
        <w:rPr>
          <w:rFonts w:ascii="Times New Roman" w:hAnsi="Times New Roman" w:cs="Times New Roman"/>
          <w:sz w:val="20"/>
          <w:lang w:val="en-US"/>
        </w:rPr>
        <w:t>Tuesday</w:t>
      </w:r>
      <w:r w:rsidRPr="00C03320">
        <w:rPr>
          <w:rFonts w:ascii="Times New Roman" w:hAnsi="Times New Roman" w:cs="Times New Roman"/>
          <w:sz w:val="20"/>
          <w:lang w:val="en-US"/>
        </w:rPr>
        <w:t xml:space="preserve"> 1</w:t>
      </w:r>
      <w:r w:rsidR="00EE5725">
        <w:rPr>
          <w:rFonts w:ascii="Times New Roman" w:hAnsi="Times New Roman" w:cs="Times New Roman"/>
          <w:sz w:val="20"/>
          <w:lang w:val="en-US"/>
        </w:rPr>
        <w:t>2</w:t>
      </w:r>
      <w:r w:rsidRPr="00C03320">
        <w:rPr>
          <w:rFonts w:ascii="Times New Roman" w:hAnsi="Times New Roman" w:cs="Times New Roman"/>
          <w:sz w:val="20"/>
          <w:vertAlign w:val="superscript"/>
          <w:lang w:val="en-US"/>
        </w:rPr>
        <w:t>th</w:t>
      </w:r>
      <w:r w:rsidRPr="00C03320">
        <w:rPr>
          <w:rFonts w:ascii="Times New Roman" w:hAnsi="Times New Roman" w:cs="Times New Roman"/>
          <w:sz w:val="20"/>
          <w:lang w:val="en-US"/>
        </w:rPr>
        <w:t xml:space="preserve"> 10-</w:t>
      </w:r>
      <w:r>
        <w:rPr>
          <w:rFonts w:ascii="Times New Roman" w:hAnsi="Times New Roman" w:cs="Times New Roman"/>
          <w:sz w:val="20"/>
          <w:lang w:val="en-US"/>
        </w:rPr>
        <w:t>12am</w:t>
      </w:r>
      <w:r w:rsidRPr="00C03320">
        <w:rPr>
          <w:rFonts w:ascii="Times New Roman" w:hAnsi="Times New Roman" w:cs="Times New Roman"/>
          <w:sz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lang w:val="en-US"/>
        </w:rPr>
        <w:t>Tuesday</w:t>
      </w:r>
      <w:r w:rsidRPr="00C03320">
        <w:rPr>
          <w:rFonts w:ascii="Times New Roman" w:hAnsi="Times New Roman" w:cs="Times New Roman"/>
          <w:sz w:val="20"/>
          <w:lang w:val="en-US"/>
        </w:rPr>
        <w:t xml:space="preserve"> </w:t>
      </w:r>
      <w:r w:rsidR="00EE5725">
        <w:rPr>
          <w:rFonts w:ascii="Times New Roman" w:hAnsi="Times New Roman" w:cs="Times New Roman"/>
          <w:sz w:val="20"/>
          <w:lang w:val="en-US"/>
        </w:rPr>
        <w:t>19</w:t>
      </w:r>
      <w:r w:rsidRPr="00C03320">
        <w:rPr>
          <w:rFonts w:ascii="Times New Roman" w:hAnsi="Times New Roman" w:cs="Times New Roman"/>
          <w:sz w:val="20"/>
          <w:vertAlign w:val="superscript"/>
          <w:lang w:val="en-US"/>
        </w:rPr>
        <w:t>t</w:t>
      </w:r>
      <w:r>
        <w:rPr>
          <w:rFonts w:ascii="Times New Roman" w:hAnsi="Times New Roman" w:cs="Times New Roman"/>
          <w:sz w:val="20"/>
          <w:vertAlign w:val="superscript"/>
          <w:lang w:val="en-US"/>
        </w:rPr>
        <w:t>h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  <w:r w:rsidRPr="00C03320">
        <w:rPr>
          <w:rFonts w:ascii="Times New Roman" w:hAnsi="Times New Roman" w:cs="Times New Roman"/>
          <w:sz w:val="20"/>
          <w:lang w:val="en-US"/>
        </w:rPr>
        <w:t>9</w:t>
      </w:r>
      <w:r>
        <w:rPr>
          <w:rFonts w:ascii="Times New Roman" w:hAnsi="Times New Roman" w:cs="Times New Roman"/>
          <w:sz w:val="20"/>
          <w:lang w:val="en-US"/>
        </w:rPr>
        <w:t>:</w:t>
      </w:r>
      <w:r w:rsidRPr="00C03320">
        <w:rPr>
          <w:rFonts w:ascii="Times New Roman" w:hAnsi="Times New Roman" w:cs="Times New Roman"/>
          <w:sz w:val="20"/>
          <w:lang w:val="en-US"/>
        </w:rPr>
        <w:t>30-12</w:t>
      </w:r>
      <w:r>
        <w:rPr>
          <w:rFonts w:ascii="Times New Roman" w:hAnsi="Times New Roman" w:cs="Times New Roman"/>
          <w:sz w:val="20"/>
          <w:lang w:val="en-US"/>
        </w:rPr>
        <w:t>:</w:t>
      </w:r>
      <w:r w:rsidRPr="00C03320">
        <w:rPr>
          <w:rFonts w:ascii="Times New Roman" w:hAnsi="Times New Roman" w:cs="Times New Roman"/>
          <w:sz w:val="20"/>
          <w:lang w:val="en-US"/>
        </w:rPr>
        <w:t>30</w:t>
      </w:r>
      <w:r>
        <w:rPr>
          <w:rFonts w:ascii="Times New Roman" w:hAnsi="Times New Roman" w:cs="Times New Roman"/>
          <w:sz w:val="20"/>
          <w:lang w:val="en-US"/>
        </w:rPr>
        <w:t>am</w:t>
      </w:r>
      <w:r w:rsidRPr="00C03320">
        <w:rPr>
          <w:rFonts w:ascii="Times New Roman" w:hAnsi="Times New Roman" w:cs="Times New Roman"/>
          <w:sz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lang w:val="en-US"/>
        </w:rPr>
        <w:t>Tuesday</w:t>
      </w:r>
      <w:r w:rsidRPr="00C03320">
        <w:rPr>
          <w:rFonts w:ascii="Times New Roman" w:hAnsi="Times New Roman" w:cs="Times New Roman"/>
          <w:sz w:val="20"/>
          <w:lang w:val="en-US"/>
        </w:rPr>
        <w:t xml:space="preserve"> 2</w:t>
      </w:r>
      <w:r w:rsidR="00EE5725">
        <w:rPr>
          <w:rFonts w:ascii="Times New Roman" w:hAnsi="Times New Roman" w:cs="Times New Roman"/>
          <w:sz w:val="20"/>
          <w:lang w:val="en-US"/>
        </w:rPr>
        <w:t>6</w:t>
      </w:r>
      <w:r w:rsidRPr="00C03320">
        <w:rPr>
          <w:rFonts w:ascii="Times New Roman" w:hAnsi="Times New Roman" w:cs="Times New Roman"/>
          <w:sz w:val="20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0"/>
          <w:lang w:val="en-US"/>
        </w:rPr>
        <w:t xml:space="preserve"> </w:t>
      </w:r>
      <w:r w:rsidRPr="00C03320">
        <w:rPr>
          <w:rFonts w:ascii="Times New Roman" w:hAnsi="Times New Roman" w:cs="Times New Roman"/>
          <w:sz w:val="20"/>
          <w:lang w:val="en-US"/>
        </w:rPr>
        <w:t>9</w:t>
      </w:r>
      <w:r>
        <w:rPr>
          <w:rFonts w:ascii="Times New Roman" w:hAnsi="Times New Roman" w:cs="Times New Roman"/>
          <w:sz w:val="20"/>
          <w:lang w:val="en-US"/>
        </w:rPr>
        <w:t>:</w:t>
      </w:r>
      <w:r w:rsidRPr="00C03320">
        <w:rPr>
          <w:rFonts w:ascii="Times New Roman" w:hAnsi="Times New Roman" w:cs="Times New Roman"/>
          <w:sz w:val="20"/>
          <w:lang w:val="en-US"/>
        </w:rPr>
        <w:t>30-12</w:t>
      </w:r>
      <w:r>
        <w:rPr>
          <w:rFonts w:ascii="Times New Roman" w:hAnsi="Times New Roman" w:cs="Times New Roman"/>
          <w:sz w:val="20"/>
          <w:lang w:val="en-US"/>
        </w:rPr>
        <w:t>:</w:t>
      </w:r>
      <w:r w:rsidRPr="00C03320">
        <w:rPr>
          <w:rFonts w:ascii="Times New Roman" w:hAnsi="Times New Roman" w:cs="Times New Roman"/>
          <w:sz w:val="20"/>
          <w:lang w:val="en-US"/>
        </w:rPr>
        <w:t>30</w:t>
      </w:r>
      <w:r>
        <w:rPr>
          <w:rFonts w:ascii="Times New Roman" w:hAnsi="Times New Roman" w:cs="Times New Roman"/>
          <w:sz w:val="20"/>
          <w:lang w:val="en-US"/>
        </w:rPr>
        <w:t xml:space="preserve"> am</w:t>
      </w:r>
      <w:r w:rsidRPr="00C03320">
        <w:rPr>
          <w:rFonts w:ascii="Times New Roman" w:hAnsi="Times New Roman" w:cs="Times New Roman"/>
          <w:sz w:val="20"/>
          <w:lang w:val="en-US"/>
        </w:rPr>
        <w:t>)</w:t>
      </w:r>
    </w:p>
    <w:p w:rsidR="00553BD1" w:rsidRPr="004D616A" w:rsidRDefault="00553BD1">
      <w:pPr>
        <w:tabs>
          <w:tab w:val="left" w:pos="1110"/>
          <w:tab w:val="center" w:pos="5102"/>
        </w:tabs>
        <w:rPr>
          <w:rFonts w:ascii="Times New Roman" w:hAnsi="Times New Roman" w:cs="Times New Roman"/>
          <w:sz w:val="20"/>
          <w:lang w:val="en-US"/>
        </w:rPr>
      </w:pPr>
    </w:p>
    <w:p w:rsidR="00553BD1" w:rsidRPr="004D616A" w:rsidRDefault="00553BD1">
      <w:pPr>
        <w:tabs>
          <w:tab w:val="left" w:pos="1110"/>
          <w:tab w:val="center" w:pos="5102"/>
        </w:tabs>
        <w:rPr>
          <w:rFonts w:ascii="Times New Roman" w:hAnsi="Times New Roman" w:cs="Times New Roman"/>
          <w:sz w:val="20"/>
          <w:lang w:val="en-US"/>
        </w:rPr>
      </w:pPr>
    </w:p>
    <w:p w:rsidR="00553BD1" w:rsidRPr="004D616A" w:rsidRDefault="00553BD1">
      <w:pPr>
        <w:tabs>
          <w:tab w:val="left" w:pos="1110"/>
          <w:tab w:val="center" w:pos="5102"/>
        </w:tabs>
        <w:rPr>
          <w:rFonts w:ascii="Times New Roman" w:hAnsi="Times New Roman" w:cs="Times New Roman"/>
          <w:sz w:val="20"/>
          <w:lang w:val="en-US"/>
        </w:rPr>
      </w:pPr>
    </w:p>
    <w:p w:rsidR="00553BD1" w:rsidRPr="004D616A" w:rsidRDefault="00553BD1">
      <w:pPr>
        <w:tabs>
          <w:tab w:val="left" w:pos="1110"/>
          <w:tab w:val="center" w:pos="5102"/>
        </w:tabs>
        <w:rPr>
          <w:rFonts w:ascii="Times New Roman" w:hAnsi="Times New Roman" w:cs="Times New Roman"/>
          <w:sz w:val="20"/>
          <w:lang w:val="en-US"/>
        </w:rPr>
      </w:pPr>
    </w:p>
    <w:p w:rsidR="00553BD1" w:rsidRDefault="00E9024D">
      <w:pPr>
        <w:pStyle w:val="Paragraphedeliste"/>
        <w:numPr>
          <w:ilvl w:val="0"/>
          <w:numId w:val="1"/>
        </w:numPr>
        <w:spacing w:after="0" w:line="240" w:lineRule="auto"/>
        <w:ind w:right="281"/>
        <w:jc w:val="both"/>
        <w:rPr>
          <w:b/>
          <w:sz w:val="28"/>
        </w:rPr>
      </w:pPr>
      <w:r>
        <w:rPr>
          <w:b/>
          <w:sz w:val="28"/>
        </w:rPr>
        <w:t>Calendrier</w:t>
      </w:r>
    </w:p>
    <w:p w:rsidR="00553BD1" w:rsidRDefault="00553BD1">
      <w:pPr>
        <w:spacing w:after="0" w:line="240" w:lineRule="auto"/>
        <w:ind w:right="281"/>
        <w:jc w:val="both"/>
        <w:rPr>
          <w:b/>
          <w:sz w:val="28"/>
        </w:rPr>
      </w:pPr>
    </w:p>
    <w:tbl>
      <w:tblPr>
        <w:tblW w:w="778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8"/>
        <w:gridCol w:w="2126"/>
        <w:gridCol w:w="3403"/>
      </w:tblGrid>
      <w:tr w:rsidR="00553BD1">
        <w:trPr>
          <w:trHeight w:val="285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553BD1" w:rsidRDefault="00E9024D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Jours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553BD1" w:rsidRDefault="00E9024D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Horaire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CAAC" w:themeFill="accent2" w:themeFillTint="66"/>
          </w:tcPr>
          <w:p w:rsidR="00553BD1" w:rsidRDefault="00E9024D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Salle</w:t>
            </w:r>
          </w:p>
        </w:tc>
      </w:tr>
      <w:tr w:rsidR="00553BD1">
        <w:trPr>
          <w:trHeight w:val="285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553BD1" w:rsidRDefault="00EE5725" w:rsidP="00EE5725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Mardi 12</w:t>
            </w:r>
            <w:r w:rsidR="004D616A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janvier 202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553BD1" w:rsidRDefault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10h-12h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CAAC" w:themeFill="accent2" w:themeFillTint="66"/>
          </w:tcPr>
          <w:p w:rsidR="00553BD1" w:rsidRDefault="004D616A" w:rsidP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Bâtiment B17 – site campus</w:t>
            </w:r>
          </w:p>
        </w:tc>
      </w:tr>
      <w:tr w:rsidR="004D616A">
        <w:trPr>
          <w:trHeight w:val="285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4D616A" w:rsidRDefault="00EE5725" w:rsidP="004D616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Mardi 19 janvier 2027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4D616A" w:rsidRDefault="004D616A" w:rsidP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9h30-12h30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CAAC" w:themeFill="accent2" w:themeFillTint="66"/>
          </w:tcPr>
          <w:p w:rsidR="004D616A" w:rsidRDefault="004D616A" w:rsidP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Bâtiment B17 – site campus</w:t>
            </w:r>
          </w:p>
        </w:tc>
      </w:tr>
      <w:tr w:rsidR="004D616A">
        <w:trPr>
          <w:trHeight w:val="293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4D616A" w:rsidRDefault="00EE5725" w:rsidP="004D616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Mardi 26 janvier 2027</w:t>
            </w:r>
            <w:bookmarkStart w:id="15" w:name="_GoBack"/>
            <w:bookmarkEnd w:id="15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4D616A" w:rsidRDefault="004D616A" w:rsidP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9h30-12h30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CAAC" w:themeFill="accent2" w:themeFillTint="66"/>
          </w:tcPr>
          <w:p w:rsidR="004D616A" w:rsidRDefault="004D616A" w:rsidP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Bâtiment B17 – site campus</w:t>
            </w:r>
          </w:p>
        </w:tc>
      </w:tr>
      <w:tr w:rsidR="004D616A">
        <w:trPr>
          <w:trHeight w:val="293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4D616A" w:rsidRDefault="004D616A" w:rsidP="004D616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4D616A" w:rsidRDefault="004D616A" w:rsidP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CAAC" w:themeFill="accent2" w:themeFillTint="66"/>
          </w:tcPr>
          <w:p w:rsidR="004D616A" w:rsidRDefault="004D616A" w:rsidP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4D616A">
        <w:trPr>
          <w:trHeight w:val="293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4D616A" w:rsidRDefault="004D616A" w:rsidP="004D616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4D616A" w:rsidRDefault="004D616A" w:rsidP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CAAC" w:themeFill="accent2" w:themeFillTint="66"/>
          </w:tcPr>
          <w:p w:rsidR="004D616A" w:rsidRDefault="004D616A" w:rsidP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4D616A">
        <w:trPr>
          <w:trHeight w:val="293"/>
        </w:trPr>
        <w:tc>
          <w:tcPr>
            <w:tcW w:w="22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4D616A" w:rsidRDefault="004D616A" w:rsidP="004D616A">
            <w:pPr>
              <w:widowControl w:val="0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7CAAC" w:themeFill="accent2" w:themeFillTint="66"/>
            <w:vAlign w:val="bottom"/>
          </w:tcPr>
          <w:p w:rsidR="004D616A" w:rsidRDefault="004D616A" w:rsidP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7CAAC" w:themeFill="accent2" w:themeFillTint="66"/>
          </w:tcPr>
          <w:p w:rsidR="004D616A" w:rsidRDefault="004D616A" w:rsidP="004D616A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</w:tbl>
    <w:p w:rsidR="00553BD1" w:rsidRDefault="00553BD1">
      <w:pPr>
        <w:spacing w:after="0" w:line="240" w:lineRule="auto"/>
        <w:ind w:left="360" w:right="281"/>
        <w:jc w:val="both"/>
        <w:rPr>
          <w:b/>
          <w:sz w:val="28"/>
        </w:rPr>
      </w:pPr>
    </w:p>
    <w:p w:rsidR="00553BD1" w:rsidRDefault="00E9024D">
      <w:pPr>
        <w:tabs>
          <w:tab w:val="left" w:pos="1110"/>
          <w:tab w:val="center" w:pos="5102"/>
        </w:tabs>
      </w:pPr>
      <w:r>
        <w:t xml:space="preserve">Pour la </w:t>
      </w:r>
      <w:r>
        <w:rPr>
          <w:b/>
          <w:bCs/>
        </w:rPr>
        <w:t>Salle</w:t>
      </w:r>
      <w:r>
        <w:t xml:space="preserve"> nous pouvons nous occuper de faire les réservations. Mais vous pouvez, si vous le souhaitez, le faire vous-même.</w:t>
      </w:r>
    </w:p>
    <w:sectPr w:rsidR="00553BD1">
      <w:headerReference w:type="default" r:id="rId8"/>
      <w:pgSz w:w="11906" w:h="16838"/>
      <w:pgMar w:top="851" w:right="851" w:bottom="851" w:left="85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F51" w:rsidRDefault="00F56F51">
      <w:pPr>
        <w:spacing w:after="0" w:line="240" w:lineRule="auto"/>
      </w:pPr>
      <w:r>
        <w:separator/>
      </w:r>
    </w:p>
  </w:endnote>
  <w:endnote w:type="continuationSeparator" w:id="0">
    <w:p w:rsidR="00F56F51" w:rsidRDefault="00F56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F51" w:rsidRDefault="00F56F51">
      <w:pPr>
        <w:spacing w:after="0" w:line="240" w:lineRule="auto"/>
      </w:pPr>
      <w:r>
        <w:separator/>
      </w:r>
    </w:p>
  </w:footnote>
  <w:footnote w:type="continuationSeparator" w:id="0">
    <w:p w:rsidR="00F56F51" w:rsidRDefault="00F56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BD1" w:rsidRDefault="00E9024D">
    <w:pPr>
      <w:pStyle w:val="En-tte"/>
      <w:rPr>
        <w:sz w:val="28"/>
      </w:rPr>
    </w:pPr>
    <w:r>
      <w:rPr>
        <w:noProof/>
        <w:lang w:eastAsia="fr-FR"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2397760</wp:posOffset>
          </wp:positionH>
          <wp:positionV relativeFrom="paragraph">
            <wp:posOffset>-372745</wp:posOffset>
          </wp:positionV>
          <wp:extent cx="1720850" cy="720090"/>
          <wp:effectExtent l="0" t="0" r="0" b="0"/>
          <wp:wrapNone/>
          <wp:docPr id="1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5" behindDoc="1" locked="0" layoutInCell="0" allowOverlap="1">
          <wp:simplePos x="0" y="0"/>
          <wp:positionH relativeFrom="column">
            <wp:posOffset>-182880</wp:posOffset>
          </wp:positionH>
          <wp:positionV relativeFrom="paragraph">
            <wp:posOffset>-344805</wp:posOffset>
          </wp:positionV>
          <wp:extent cx="508000" cy="607695"/>
          <wp:effectExtent l="0" t="0" r="0" b="0"/>
          <wp:wrapNone/>
          <wp:docPr id="2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607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7" behindDoc="1" locked="0" layoutInCell="0" allowOverlap="1">
          <wp:simplePos x="0" y="0"/>
          <wp:positionH relativeFrom="column">
            <wp:posOffset>6146800</wp:posOffset>
          </wp:positionH>
          <wp:positionV relativeFrom="paragraph">
            <wp:posOffset>-346075</wp:posOffset>
          </wp:positionV>
          <wp:extent cx="621030" cy="608965"/>
          <wp:effectExtent l="0" t="0" r="0" b="0"/>
          <wp:wrapNone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  <w:p w:rsidR="00553BD1" w:rsidRDefault="00553BD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027D"/>
    <w:multiLevelType w:val="multilevel"/>
    <w:tmpl w:val="62C82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CFA0B18"/>
    <w:multiLevelType w:val="hybridMultilevel"/>
    <w:tmpl w:val="BE1A8790"/>
    <w:lvl w:ilvl="0" w:tplc="5CD840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513B0"/>
    <w:multiLevelType w:val="multilevel"/>
    <w:tmpl w:val="12FE12F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BD1"/>
    <w:rsid w:val="004D616A"/>
    <w:rsid w:val="00553BD1"/>
    <w:rsid w:val="00E9024D"/>
    <w:rsid w:val="00EE5725"/>
    <w:rsid w:val="00F5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86A61"/>
  <w15:docId w15:val="{04050D35-87B7-476D-A8AC-B86110B6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qFormat/>
    <w:rsid w:val="00C413D8"/>
  </w:style>
  <w:style w:type="character" w:customStyle="1" w:styleId="PieddepageCar">
    <w:name w:val="Pied de page Car"/>
    <w:basedOn w:val="Policepardfaut"/>
    <w:link w:val="Pieddepage"/>
    <w:uiPriority w:val="99"/>
    <w:qFormat/>
    <w:rsid w:val="00C413D8"/>
  </w:style>
  <w:style w:type="character" w:customStyle="1" w:styleId="LienInternet">
    <w:name w:val="Lien Internet"/>
    <w:rPr>
      <w:color w:val="000080"/>
      <w:u w:val="single"/>
    </w:rPr>
  </w:style>
  <w:style w:type="character" w:customStyle="1" w:styleId="textedevantsaisiegras1">
    <w:name w:val="textedevantsaisiegras1"/>
    <w:qFormat/>
    <w:rsid w:val="00110F81"/>
    <w:rPr>
      <w:rFonts w:ascii="Tahoma" w:hAnsi="Tahoma" w:cs="Tahoma"/>
      <w:b/>
      <w:bCs/>
      <w:caps w:val="0"/>
      <w:smallCaps w:val="0"/>
      <w:color w:val="074194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636F98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unhideWhenUsed/>
    <w:rsid w:val="00C413D8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C413D8"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110F8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636F9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table" w:styleId="Grilledutableau">
    <w:name w:val="Table Grid"/>
    <w:basedOn w:val="TableauNormal"/>
    <w:uiPriority w:val="39"/>
    <w:rsid w:val="00384A8D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abex-interactifs.pprime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499</Words>
  <Characters>2750</Characters>
  <Application>Microsoft Office Word</Application>
  <DocSecurity>0</DocSecurity>
  <Lines>22</Lines>
  <Paragraphs>6</Paragraphs>
  <ScaleCrop>false</ScaleCrop>
  <Company>Microsoft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LIGER Marina</dc:creator>
  <dc:description/>
  <cp:lastModifiedBy>Margnat Florent</cp:lastModifiedBy>
  <cp:revision>16</cp:revision>
  <dcterms:created xsi:type="dcterms:W3CDTF">2020-12-07T15:42:00Z</dcterms:created>
  <dcterms:modified xsi:type="dcterms:W3CDTF">2026-10-16T08:49:00Z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