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9831" w14:textId="77777777" w:rsidR="00305762" w:rsidRDefault="00C14BED">
      <w:pPr>
        <w:ind w:left="1416" w:firstLine="708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Labex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INTERACTFS (</w:t>
      </w:r>
      <w:hyperlink r:id="rId7">
        <w:r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https://labex-interactifs.pprime.fr/</w:t>
        </w:r>
      </w:hyperlink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F3D6B96" w14:textId="77777777" w:rsidR="00305762" w:rsidRDefault="00C14BED">
      <w:pPr>
        <w:tabs>
          <w:tab w:val="left" w:pos="1110"/>
          <w:tab w:val="center" w:pos="5102"/>
        </w:tabs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2026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Projet Proposition d’un module de cours à destination des doctorants</w:t>
      </w:r>
    </w:p>
    <w:p w14:paraId="225546E4" w14:textId="77777777" w:rsidR="00305762" w:rsidRDefault="00C14BED">
      <w:pPr>
        <w:pStyle w:val="Paragraphedeliste"/>
        <w:numPr>
          <w:ilvl w:val="0"/>
          <w:numId w:val="1"/>
        </w:numPr>
        <w:tabs>
          <w:tab w:val="left" w:pos="1110"/>
          <w:tab w:val="center" w:pos="5102"/>
        </w:tabs>
        <w:rPr>
          <w:rFonts w:ascii="Calibri" w:hAnsi="Calibri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Informations générales :</w:t>
      </w:r>
    </w:p>
    <w:tbl>
      <w:tblPr>
        <w:tblW w:w="10244" w:type="dxa"/>
        <w:tblInd w:w="391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3415"/>
        <w:gridCol w:w="6829"/>
      </w:tblGrid>
      <w:tr w:rsidR="00305762" w14:paraId="3EA5FD67" w14:textId="77777777">
        <w:trPr>
          <w:trHeight w:val="260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8" w:space="0" w:color="000080"/>
              <w:right w:val="single" w:sz="8" w:space="0" w:color="000080"/>
            </w:tcBorders>
            <w:shd w:val="clear" w:color="auto" w:fill="D9D9D9"/>
          </w:tcPr>
          <w:p w14:paraId="3C8D53CC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Employeur de l’intervenant</w:t>
            </w:r>
          </w:p>
          <w:p w14:paraId="14D49114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Employer</w:t>
            </w:r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12" w:space="0" w:color="0000FF"/>
            </w:tcBorders>
            <w:shd w:val="clear" w:color="auto" w:fill="D9D9D9"/>
            <w:tcMar>
              <w:left w:w="105" w:type="dxa"/>
            </w:tcMar>
            <w:vAlign w:val="center"/>
          </w:tcPr>
          <w:p w14:paraId="39CE692F" w14:textId="18A7DFB6" w:rsidR="00305762" w:rsidRDefault="006429E3">
            <w:pPr>
              <w:widowControl w:val="0"/>
              <w:spacing w:line="240" w:lineRule="auto"/>
              <w:ind w:right="-392"/>
            </w:pPr>
            <w:r>
              <w:t>X</w:t>
            </w:r>
            <w:bookmarkStart w:id="0" w:name="__Fieldmark__14_4280203230"/>
            <w:bookmarkStart w:id="1" w:name="__Fieldmark__292_2088987653"/>
            <w:bookmarkStart w:id="2" w:name="__Fieldmark__13_3515956670"/>
            <w:bookmarkEnd w:id="0"/>
            <w:bookmarkEnd w:id="1"/>
            <w:bookmarkEnd w:id="2"/>
            <w:r>
              <w:t xml:space="preserve"> </w:t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t>UP</w:t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tab/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tab/>
            </w:r>
            <w:r w:rsidR="00C14BED">
              <w:fldChar w:fldCharType="begin">
                <w:ffData>
                  <w:name w:val="Bookmark Copie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instrText xml:space="preserve"> FORMCHECKBOX </w:instrText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fldChar w:fldCharType="separate"/>
            </w:r>
            <w:bookmarkStart w:id="3" w:name="Bookmark_Copie_1"/>
            <w:bookmarkEnd w:id="3"/>
            <w:r w:rsidR="00C14BED">
              <w:rPr>
                <w:rStyle w:val="textedevantsaisiegras1"/>
                <w:sz w:val="18"/>
                <w:szCs w:val="20"/>
                <w:lang w:val="en-US"/>
              </w:rPr>
              <w:fldChar w:fldCharType="end"/>
            </w:r>
            <w:bookmarkStart w:id="4" w:name="__Fieldmark__24_4280203230"/>
            <w:bookmarkStart w:id="5" w:name="__Fieldmark__297_2088987653"/>
            <w:bookmarkStart w:id="6" w:name="__Fieldmark__24_3515956670"/>
            <w:bookmarkEnd w:id="4"/>
            <w:bookmarkEnd w:id="5"/>
            <w:bookmarkEnd w:id="6"/>
            <w:r w:rsidR="00C14BED">
              <w:rPr>
                <w:rStyle w:val="textedevantsaisiegras1"/>
                <w:sz w:val="18"/>
                <w:szCs w:val="20"/>
                <w:lang w:val="en-US"/>
              </w:rPr>
              <w:t>ENSMA</w:t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tab/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tab/>
            </w:r>
            <w:r w:rsidR="00C14BED">
              <w:fldChar w:fldCharType="begin">
                <w:ffData>
                  <w:name w:val="Bookmark Copie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instrText xml:space="preserve"> FORMCHECKBOX </w:instrText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</w:r>
            <w:r w:rsidR="00C14BED">
              <w:rPr>
                <w:rStyle w:val="textedevantsaisiegras1"/>
                <w:sz w:val="18"/>
                <w:szCs w:val="20"/>
                <w:lang w:val="en-US"/>
              </w:rPr>
              <w:fldChar w:fldCharType="separate"/>
            </w:r>
            <w:bookmarkStart w:id="7" w:name="Bookmark_Copie_2"/>
            <w:bookmarkEnd w:id="7"/>
            <w:r w:rsidR="00C14BED">
              <w:rPr>
                <w:rStyle w:val="textedevantsaisiegras1"/>
                <w:sz w:val="18"/>
                <w:szCs w:val="20"/>
                <w:lang w:val="en-US"/>
              </w:rPr>
              <w:fldChar w:fldCharType="end"/>
            </w:r>
            <w:bookmarkStart w:id="8" w:name="__Fieldmark__34_4280203230"/>
            <w:bookmarkStart w:id="9" w:name="__Fieldmark__302_2088987653"/>
            <w:bookmarkStart w:id="10" w:name="__Fieldmark__35_3515956670"/>
            <w:bookmarkEnd w:id="8"/>
            <w:bookmarkEnd w:id="9"/>
            <w:bookmarkEnd w:id="10"/>
            <w:r w:rsidR="00C14BED">
              <w:rPr>
                <w:rStyle w:val="textedevantsaisiegras1"/>
                <w:sz w:val="18"/>
                <w:szCs w:val="20"/>
                <w:lang w:val="en-US"/>
              </w:rPr>
              <w:t>CNRS</w:t>
            </w:r>
          </w:p>
        </w:tc>
      </w:tr>
      <w:tr w:rsidR="00305762" w14:paraId="6333199D" w14:textId="77777777">
        <w:trPr>
          <w:trHeight w:val="546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8" w:space="0" w:color="000080"/>
              <w:right w:val="single" w:sz="8" w:space="0" w:color="000080"/>
            </w:tcBorders>
            <w:shd w:val="clear" w:color="000000" w:fill="auto"/>
          </w:tcPr>
          <w:p w14:paraId="00F71D48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TITRE du cours en français</w:t>
            </w:r>
          </w:p>
          <w:p w14:paraId="232B03DD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 xml:space="preserve">French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title</w:t>
            </w:r>
            <w:proofErr w:type="spellEnd"/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12" w:space="0" w:color="0000FF"/>
            </w:tcBorders>
            <w:shd w:val="clear" w:color="000000" w:fill="auto"/>
            <w:tcMar>
              <w:left w:w="105" w:type="dxa"/>
            </w:tcMar>
          </w:tcPr>
          <w:p w14:paraId="443FEB4F" w14:textId="1A10847D" w:rsidR="00305762" w:rsidRDefault="006429E3">
            <w:pPr>
              <w:widowControl w:val="0"/>
              <w:spacing w:line="240" w:lineRule="auto"/>
              <w:ind w:right="-392"/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  <w:t>Supraconductivité</w:t>
            </w:r>
          </w:p>
        </w:tc>
      </w:tr>
      <w:tr w:rsidR="00305762" w14:paraId="085F8365" w14:textId="77777777">
        <w:trPr>
          <w:trHeight w:val="546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8" w:space="0" w:color="000080"/>
              <w:right w:val="single" w:sz="8" w:space="0" w:color="000080"/>
            </w:tcBorders>
            <w:shd w:val="clear" w:color="000000" w:fill="auto"/>
          </w:tcPr>
          <w:p w14:paraId="3A6A9160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TITRE du cours en anglais</w:t>
            </w:r>
          </w:p>
          <w:p w14:paraId="2557D496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 xml:space="preserve">English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title</w:t>
            </w:r>
            <w:proofErr w:type="spellEnd"/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12" w:space="0" w:color="0000FF"/>
            </w:tcBorders>
            <w:shd w:val="clear" w:color="000000" w:fill="auto"/>
            <w:tcMar>
              <w:left w:w="105" w:type="dxa"/>
            </w:tcMar>
          </w:tcPr>
          <w:p w14:paraId="358347A0" w14:textId="1B1BF216" w:rsidR="00305762" w:rsidRDefault="006429E3">
            <w:pPr>
              <w:widowControl w:val="0"/>
              <w:spacing w:line="240" w:lineRule="auto"/>
              <w:ind w:right="-392"/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  <w:t>Superconductivity</w:t>
            </w:r>
            <w:proofErr w:type="spellEnd"/>
          </w:p>
        </w:tc>
      </w:tr>
      <w:tr w:rsidR="00305762" w14:paraId="2AD10587" w14:textId="77777777">
        <w:trPr>
          <w:trHeight w:val="546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8" w:space="0" w:color="000080"/>
              <w:right w:val="single" w:sz="8" w:space="0" w:color="000080"/>
            </w:tcBorders>
            <w:shd w:val="clear" w:color="000000" w:fill="auto"/>
          </w:tcPr>
          <w:p w14:paraId="53406AFE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Adéquation avec les thèmes du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Labex</w:t>
            </w:r>
            <w:proofErr w:type="spellEnd"/>
          </w:p>
          <w:p w14:paraId="6955800B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  <w:t xml:space="preserve">Adequacy with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  <w:t>Labex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  <w:t xml:space="preserve"> Research project topics </w:t>
            </w:r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12" w:space="0" w:color="0000FF"/>
            </w:tcBorders>
            <w:shd w:val="clear" w:color="000000" w:fill="auto"/>
            <w:tcMar>
              <w:left w:w="105" w:type="dxa"/>
            </w:tcMar>
          </w:tcPr>
          <w:p w14:paraId="101E03CF" w14:textId="77777777" w:rsidR="00305762" w:rsidRDefault="00C14BED">
            <w:pPr>
              <w:widowControl w:val="0"/>
              <w:spacing w:line="240" w:lineRule="auto"/>
              <w:ind w:right="-392"/>
            </w:pPr>
            <w:r>
              <w:fldChar w:fldCharType="begin">
                <w:ffData>
                  <w:name w:val="Bookmark Copie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Bookmark_Copie_3"/>
            <w:bookmarkEnd w:id="11"/>
            <w:r>
              <w:fldChar w:fldCharType="end"/>
            </w:r>
            <w:bookmarkStart w:id="12" w:name="__Fieldmark__325_2088987653"/>
            <w:bookmarkStart w:id="13" w:name="__Fieldmark__49_4280203230"/>
            <w:bookmarkStart w:id="14" w:name="__Fieldmark__51_3515956670"/>
            <w:bookmarkEnd w:id="12"/>
            <w:bookmarkEnd w:id="13"/>
            <w:bookmarkEnd w:id="14"/>
            <w:r>
              <w:rPr>
                <w:rFonts w:ascii="Arial" w:hAnsi="Arial" w:cs="Arial"/>
                <w:bCs/>
                <w:smallCaps/>
                <w:sz w:val="18"/>
                <w:szCs w:val="20"/>
              </w:rPr>
              <w:t xml:space="preserve"> 1 - Couplage entre les matériaux et des conditions spécifiques d’environnement</w:t>
            </w:r>
          </w:p>
          <w:p w14:paraId="6A84DF8F" w14:textId="7405BB6E" w:rsidR="00305762" w:rsidRDefault="006429E3">
            <w:pPr>
              <w:widowControl w:val="0"/>
              <w:spacing w:line="240" w:lineRule="auto"/>
              <w:ind w:right="-392"/>
            </w:pPr>
            <w:bookmarkStart w:id="15" w:name="__Fieldmark__58_4280203230"/>
            <w:bookmarkStart w:id="16" w:name="__Fieldmark__331_2088987653"/>
            <w:bookmarkStart w:id="17" w:name="__Fieldmark__61_3515956670"/>
            <w:bookmarkEnd w:id="15"/>
            <w:bookmarkEnd w:id="16"/>
            <w:bookmarkEnd w:id="17"/>
            <w:r>
              <w:t xml:space="preserve"> X  </w:t>
            </w:r>
            <w:r w:rsidR="00C14BED">
              <w:rPr>
                <w:rFonts w:ascii="Arial" w:hAnsi="Arial" w:cs="Arial"/>
                <w:bCs/>
                <w:smallCaps/>
                <w:sz w:val="18"/>
                <w:szCs w:val="20"/>
              </w:rPr>
              <w:t xml:space="preserve"> 2 - Fonctionnalisation des surfaces</w:t>
            </w:r>
          </w:p>
          <w:p w14:paraId="0681561B" w14:textId="77777777" w:rsidR="00305762" w:rsidRDefault="00C14BED">
            <w:pPr>
              <w:widowControl w:val="0"/>
              <w:spacing w:line="240" w:lineRule="auto"/>
              <w:ind w:right="-392"/>
            </w:pPr>
            <w:r>
              <w:fldChar w:fldCharType="begin">
                <w:ffData>
                  <w:name w:val="Bookmark Copie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Bookmark_Copie_5"/>
            <w:bookmarkEnd w:id="18"/>
            <w:r>
              <w:fldChar w:fldCharType="end"/>
            </w:r>
            <w:bookmarkStart w:id="19" w:name="__Fieldmark__67_4280203230"/>
            <w:bookmarkStart w:id="20" w:name="__Fieldmark__337_2088987653"/>
            <w:bookmarkStart w:id="21" w:name="__Fieldmark__71_3515956670"/>
            <w:bookmarkEnd w:id="19"/>
            <w:bookmarkEnd w:id="20"/>
            <w:bookmarkEnd w:id="21"/>
            <w:r>
              <w:rPr>
                <w:rStyle w:val="textedevantsaisiegras1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mallCaps/>
                <w:sz w:val="18"/>
                <w:szCs w:val="20"/>
              </w:rPr>
              <w:t>3- Fluides et phénomènes électriques aux interfaces</w:t>
            </w:r>
            <w:r>
              <w:rPr>
                <w:rFonts w:ascii="Arial" w:hAnsi="Arial" w:cs="Arial"/>
                <w:b/>
                <w:bCs/>
                <w:smallCaps/>
                <w:sz w:val="18"/>
                <w:szCs w:val="20"/>
              </w:rPr>
              <w:t xml:space="preserve"> </w:t>
            </w:r>
          </w:p>
        </w:tc>
      </w:tr>
      <w:tr w:rsidR="00305762" w14:paraId="717AC8EF" w14:textId="77777777">
        <w:trPr>
          <w:trHeight w:val="437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6" w:space="0" w:color="000001"/>
              <w:right w:val="single" w:sz="8" w:space="0" w:color="000080"/>
            </w:tcBorders>
            <w:shd w:val="clear" w:color="auto" w:fill="FFFFFF"/>
          </w:tcPr>
          <w:p w14:paraId="2FCDDCF8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  <w:shd w:val="clear" w:color="auto" w:fill="FFFFFF"/>
                <w:lang w:val="en-US"/>
              </w:rPr>
              <w:t>Enseigna</w:t>
            </w:r>
            <w:r>
              <w:rPr>
                <w:rFonts w:ascii="Arial" w:hAnsi="Arial" w:cs="Arial"/>
                <w:b/>
                <w:bCs/>
                <w:sz w:val="18"/>
                <w:szCs w:val="20"/>
                <w:shd w:val="clear" w:color="auto" w:fill="FFFFFF"/>
                <w:lang w:val="en-US"/>
              </w:rPr>
              <w:t>nt</w:t>
            </w:r>
            <w:proofErr w:type="spellEnd"/>
          </w:p>
          <w:p w14:paraId="07A2D02B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  <w:t>Teacher</w:t>
            </w:r>
          </w:p>
          <w:p w14:paraId="0C18AC55" w14:textId="77777777" w:rsidR="00305762" w:rsidRDefault="00305762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  <w:lang w:val="en-US"/>
              </w:rPr>
            </w:pPr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6" w:space="0" w:color="000001"/>
              <w:right w:val="single" w:sz="12" w:space="0" w:color="0000FF"/>
            </w:tcBorders>
            <w:shd w:val="clear" w:color="auto" w:fill="FFFFFF"/>
            <w:tcMar>
              <w:left w:w="105" w:type="dxa"/>
            </w:tcMar>
            <w:vAlign w:val="center"/>
          </w:tcPr>
          <w:p w14:paraId="299800E3" w14:textId="3EFE3A8E" w:rsidR="00305762" w:rsidRDefault="00C14BED">
            <w:pPr>
              <w:widowControl w:val="0"/>
              <w:spacing w:line="240" w:lineRule="auto"/>
              <w:ind w:right="-392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Nom  :</w:t>
            </w:r>
            <w:r>
              <w:rPr>
                <w:bCs/>
                <w:sz w:val="18"/>
              </w:rPr>
              <w:t xml:space="preserve"> </w:t>
            </w:r>
            <w:r w:rsidR="00760803">
              <w:rPr>
                <w:bCs/>
                <w:sz w:val="18"/>
              </w:rPr>
              <w:t>HURAND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  <w:t>Prénom  :</w:t>
            </w:r>
            <w:r>
              <w:rPr>
                <w:bCs/>
                <w:sz w:val="18"/>
              </w:rPr>
              <w:t xml:space="preserve"> </w:t>
            </w:r>
            <w:r w:rsidR="00760803">
              <w:t>Simon</w:t>
            </w:r>
          </w:p>
          <w:p w14:paraId="4766CD4C" w14:textId="77777777" w:rsidR="00305762" w:rsidRDefault="00C14BED">
            <w:pPr>
              <w:widowControl w:val="0"/>
              <w:spacing w:line="240" w:lineRule="auto"/>
              <w:ind w:right="-39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</w:r>
          </w:p>
          <w:p w14:paraId="4DDEA55D" w14:textId="4D22468E" w:rsidR="00305762" w:rsidRDefault="00C14BED">
            <w:pPr>
              <w:widowControl w:val="0"/>
              <w:spacing w:line="240" w:lineRule="auto"/>
              <w:ind w:right="-392"/>
              <w:rPr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Tel :</w:t>
            </w:r>
            <w:r>
              <w:rPr>
                <w:bCs/>
                <w:sz w:val="18"/>
              </w:rPr>
              <w:t xml:space="preserve"> </w:t>
            </w:r>
            <w:r w:rsidR="00760803">
              <w:rPr>
                <w:bCs/>
                <w:sz w:val="18"/>
              </w:rPr>
              <w:t>0</w:t>
            </w:r>
            <w:r w:rsidR="00760803" w:rsidRPr="00340695">
              <w:rPr>
                <w:bCs/>
                <w:sz w:val="18"/>
              </w:rPr>
              <w:t>5 49 49 66 67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  <w:t>Email :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</w:r>
            <w:r w:rsidR="00760803" w:rsidRPr="00340695">
              <w:rPr>
                <w:rFonts w:ascii="Arial" w:hAnsi="Arial" w:cs="Arial"/>
                <w:bCs/>
                <w:sz w:val="18"/>
                <w:szCs w:val="20"/>
              </w:rPr>
              <w:t>simon.hurand@univ-poitiers.fr</w:t>
            </w:r>
          </w:p>
        </w:tc>
      </w:tr>
      <w:tr w:rsidR="00305762" w14:paraId="48AD76BE" w14:textId="77777777">
        <w:trPr>
          <w:trHeight w:val="245"/>
        </w:trPr>
        <w:tc>
          <w:tcPr>
            <w:tcW w:w="3415" w:type="dxa"/>
            <w:tcBorders>
              <w:top w:val="single" w:sz="8" w:space="0" w:color="000080"/>
              <w:left w:val="single" w:sz="12" w:space="0" w:color="0000FF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0E7B6519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Modalités </w:t>
            </w:r>
          </w:p>
          <w:p w14:paraId="2EE235B1" w14:textId="77777777" w:rsidR="00305762" w:rsidRDefault="00C14BED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i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Terms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>conditions</w:t>
            </w:r>
          </w:p>
        </w:tc>
        <w:tc>
          <w:tcPr>
            <w:tcW w:w="682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12" w:space="0" w:color="0000FF"/>
            </w:tcBorders>
            <w:shd w:val="clear" w:color="auto" w:fill="FFFFFF"/>
            <w:tcMar>
              <w:left w:w="105" w:type="dxa"/>
            </w:tcMar>
            <w:vAlign w:val="center"/>
          </w:tcPr>
          <w:p w14:paraId="37329753" w14:textId="77777777" w:rsidR="00305762" w:rsidRDefault="00305762">
            <w:pPr>
              <w:widowControl w:val="0"/>
              <w:spacing w:line="240" w:lineRule="auto"/>
              <w:ind w:right="-392"/>
              <w:rPr>
                <w:bCs/>
                <w:sz w:val="18"/>
              </w:rPr>
            </w:pPr>
          </w:p>
          <w:p w14:paraId="2AE424B1" w14:textId="77777777" w:rsidR="00305762" w:rsidRDefault="00C14BED">
            <w:pPr>
              <w:widowControl w:val="0"/>
              <w:spacing w:line="240" w:lineRule="auto"/>
              <w:ind w:right="-392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Envoi du formulaire à l’adresse 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__Fieldmark__392_20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labex.interactifs@univ-poitiers.fr</w:t>
            </w:r>
            <w:r>
              <w:rPr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  <w:t xml:space="preserve"> </w:t>
            </w:r>
          </w:p>
          <w:p w14:paraId="0D607677" w14:textId="77777777" w:rsidR="00305762" w:rsidRDefault="00C14BED">
            <w:pPr>
              <w:widowControl w:val="0"/>
              <w:spacing w:line="240" w:lineRule="auto"/>
              <w:ind w:right="-392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Prendre contact avec le responsable de formation et responsables de thème si besoin:</w:t>
            </w:r>
            <w:r>
              <w:rPr>
                <w:bCs/>
                <w:sz w:val="18"/>
              </w:rPr>
              <w:t xml:space="preserve"> </w:t>
            </w:r>
            <w:r>
              <w:fldChar w:fldCharType="begin">
                <w:ffData>
                  <w:name w:val="__Fieldmark__400_20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18"/>
              </w:rPr>
              <w:instrText xml:space="preserve"> FORMTEXT </w:instrText>
            </w:r>
            <w:r>
              <w:rPr>
                <w:bCs/>
                <w:sz w:val="18"/>
              </w:rPr>
            </w:r>
            <w:r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Cf tableau ci dessous*</w:t>
            </w:r>
            <w:r>
              <w:rPr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ab/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</w:p>
        </w:tc>
      </w:tr>
    </w:tbl>
    <w:p w14:paraId="6C9627C7" w14:textId="77777777" w:rsidR="00305762" w:rsidRDefault="00305762">
      <w:pPr>
        <w:spacing w:after="0" w:line="240" w:lineRule="auto"/>
        <w:ind w:left="360" w:right="281"/>
        <w:jc w:val="both"/>
        <w:rPr>
          <w:b/>
          <w:sz w:val="28"/>
          <w:lang w:val="en-US"/>
        </w:rPr>
      </w:pPr>
    </w:p>
    <w:p w14:paraId="5780E12C" w14:textId="77777777" w:rsidR="00305762" w:rsidRDefault="00305762">
      <w:pPr>
        <w:spacing w:after="0" w:line="240" w:lineRule="auto"/>
        <w:ind w:left="360" w:right="281"/>
        <w:jc w:val="both"/>
        <w:rPr>
          <w:b/>
          <w:sz w:val="28"/>
          <w:lang w:val="en-US"/>
        </w:rPr>
      </w:pPr>
    </w:p>
    <w:p w14:paraId="064B33C6" w14:textId="77777777" w:rsidR="00305762" w:rsidRDefault="00C14BED">
      <w:pPr>
        <w:pStyle w:val="Paragraphedeliste"/>
        <w:numPr>
          <w:ilvl w:val="0"/>
          <w:numId w:val="1"/>
        </w:numPr>
        <w:spacing w:after="0" w:line="240" w:lineRule="auto"/>
        <w:ind w:right="281"/>
        <w:jc w:val="both"/>
        <w:rPr>
          <w:b/>
          <w:sz w:val="28"/>
        </w:rPr>
      </w:pPr>
      <w:r>
        <w:rPr>
          <w:b/>
          <w:sz w:val="28"/>
        </w:rPr>
        <w:t>Brève description du cours proposé, objectifs et plan</w:t>
      </w:r>
    </w:p>
    <w:p w14:paraId="0E0DDDCB" w14:textId="77777777" w:rsidR="00305762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</w:rPr>
      </w:pPr>
    </w:p>
    <w:p w14:paraId="35169A9A" w14:textId="77777777" w:rsidR="00CB4CB0" w:rsidRDefault="00CB4CB0" w:rsidP="00CB4CB0">
      <w:pPr>
        <w:tabs>
          <w:tab w:val="left" w:pos="1110"/>
          <w:tab w:val="center" w:pos="510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Ce cours est une introduction à la supraconductivité, et correspond à un module de 10h d'enseignement, et comporte 5 chapitres : Introduction, Electromagnétisme, Thermodynamique, Théorie Microscopique, et Phase supraconductrice. Il peut être utile à tout étudiant, chercheur ou ingénieur de niveau Master ou supérieur recherchant une introduction concise, claire, et à jour des dernières découvertes, dans un langage actuel et en phase avec l'enseignement supérieur d'aujourd'hui, sans requérir un niveau d'expertise poussée en-dehors des connaissances physiques de premier cycle universitaire.</w:t>
      </w:r>
    </w:p>
    <w:p w14:paraId="3F35CD6D" w14:textId="77777777" w:rsidR="00CB4CB0" w:rsidRDefault="00CB4CB0" w:rsidP="00CB4CB0">
      <w:pPr>
        <w:tabs>
          <w:tab w:val="left" w:pos="1110"/>
          <w:tab w:val="center" w:pos="5102"/>
        </w:tabs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E16B361" w14:textId="77777777" w:rsidR="00CB4CB0" w:rsidRPr="00CB4CB0" w:rsidRDefault="00CB4CB0" w:rsidP="00CB4CB0">
      <w:pPr>
        <w:tabs>
          <w:tab w:val="left" w:pos="1110"/>
          <w:tab w:val="center" w:pos="5102"/>
        </w:tabs>
        <w:jc w:val="both"/>
        <w:rPr>
          <w:rFonts w:ascii="Times New Roman" w:hAnsi="Times New Roman" w:cs="Times New Roman"/>
          <w:sz w:val="20"/>
          <w:lang w:val="en-US"/>
        </w:rPr>
      </w:pPr>
      <w:r w:rsidRPr="00CB4CB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This course is an introduction to superconductivity, consisting in 10h of teaching, divided in 5 chapters : Introduction, Electromagnetism, Thermodynamics, Microscopic theory, and Superconducting phase. It can be </w:t>
      </w:r>
      <w:proofErr w:type="spellStart"/>
      <w:r w:rsidRPr="00CB4CB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usefull</w:t>
      </w:r>
      <w:proofErr w:type="spellEnd"/>
      <w:r w:rsidRPr="00CB4CB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to any student, researcher or </w:t>
      </w:r>
      <w:proofErr w:type="spellStart"/>
      <w:r w:rsidRPr="00CB4CB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ingineer</w:t>
      </w:r>
      <w:proofErr w:type="spellEnd"/>
      <w:r w:rsidRPr="00CB4CB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holding a Master degree or more, looking for a clear, concise and up-to-date introduction on the topic, without requiring a high level of expertise apart from basic knowledge of first academic cycle studies in physics.</w:t>
      </w:r>
    </w:p>
    <w:p w14:paraId="45026453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07CFAB1C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44E3F450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7820822B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122E950C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2018B6B7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6F265DA6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2DE39AF9" w14:textId="77777777" w:rsidR="00305762" w:rsidRPr="00CB4CB0" w:rsidRDefault="00305762">
      <w:pPr>
        <w:tabs>
          <w:tab w:val="left" w:pos="1110"/>
          <w:tab w:val="center" w:pos="5102"/>
        </w:tabs>
        <w:rPr>
          <w:rFonts w:ascii="Times New Roman" w:hAnsi="Times New Roman" w:cs="Times New Roman"/>
          <w:sz w:val="20"/>
          <w:lang w:val="en-US"/>
        </w:rPr>
      </w:pPr>
    </w:p>
    <w:p w14:paraId="0FBD0B11" w14:textId="77777777" w:rsidR="00305762" w:rsidRDefault="00C14BED">
      <w:pPr>
        <w:pStyle w:val="Paragraphedeliste"/>
        <w:numPr>
          <w:ilvl w:val="0"/>
          <w:numId w:val="1"/>
        </w:numPr>
        <w:spacing w:after="0" w:line="240" w:lineRule="auto"/>
        <w:ind w:right="281"/>
        <w:jc w:val="both"/>
        <w:rPr>
          <w:b/>
          <w:sz w:val="28"/>
        </w:rPr>
      </w:pPr>
      <w:r>
        <w:rPr>
          <w:b/>
          <w:sz w:val="28"/>
        </w:rPr>
        <w:t>Calendrier</w:t>
      </w:r>
    </w:p>
    <w:p w14:paraId="625E3F06" w14:textId="77777777" w:rsidR="00305762" w:rsidRDefault="00305762">
      <w:pPr>
        <w:spacing w:after="0" w:line="240" w:lineRule="auto"/>
        <w:ind w:right="281"/>
        <w:jc w:val="both"/>
        <w:rPr>
          <w:b/>
          <w:sz w:val="28"/>
        </w:rPr>
      </w:pPr>
    </w:p>
    <w:tbl>
      <w:tblPr>
        <w:tblW w:w="77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126"/>
        <w:gridCol w:w="3403"/>
      </w:tblGrid>
      <w:tr w:rsidR="00305762" w14:paraId="4BFEDAE2" w14:textId="77777777">
        <w:trPr>
          <w:trHeight w:val="28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54A4BDB1" w14:textId="77777777" w:rsidR="00305762" w:rsidRDefault="00C14BE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Jours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4F0E1A73" w14:textId="77777777" w:rsidR="00305762" w:rsidRDefault="00C14BED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Horaire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6B197DE0" w14:textId="77777777" w:rsidR="00305762" w:rsidRDefault="00C14BED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Salle</w:t>
            </w:r>
          </w:p>
        </w:tc>
      </w:tr>
      <w:tr w:rsidR="00305762" w14:paraId="4B0C9071" w14:textId="77777777">
        <w:trPr>
          <w:trHeight w:val="285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0B1FE825" w14:textId="0D0005A4" w:rsidR="00305762" w:rsidRDefault="00CB4CB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Lundi 04/01/2027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62199753" w14:textId="23355051" w:rsidR="00305762" w:rsidRDefault="00CB4CB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10h30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0ACF3AB9" w14:textId="0C8CE399" w:rsidR="00305762" w:rsidRDefault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2N/05</w:t>
            </w:r>
          </w:p>
        </w:tc>
      </w:tr>
      <w:tr w:rsidR="00CE398A" w14:paraId="24C78706" w14:textId="77777777">
        <w:trPr>
          <w:trHeight w:val="285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3C0E1299" w14:textId="589E4550" w:rsidR="00CE398A" w:rsidRDefault="00CE398A" w:rsidP="00CE398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Lundi 11/01/2027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02EC3F5E" w14:textId="53777DF5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10h30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3C47AD13" w14:textId="202FBE5C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2N/05</w:t>
            </w:r>
          </w:p>
        </w:tc>
      </w:tr>
      <w:tr w:rsidR="00CE398A" w14:paraId="6A2604D1" w14:textId="77777777">
        <w:trPr>
          <w:trHeight w:val="293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1593C8D9" w14:textId="00A14028" w:rsidR="00CE398A" w:rsidRDefault="00CE398A" w:rsidP="00CE398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Lundi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/01/2027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618CF43D" w14:textId="2A27F14E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10h30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7782A5F8" w14:textId="3237F04B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2N/05</w:t>
            </w:r>
          </w:p>
        </w:tc>
      </w:tr>
      <w:tr w:rsidR="00CE398A" w14:paraId="0CBC1954" w14:textId="77777777">
        <w:trPr>
          <w:trHeight w:val="293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4F93AB27" w14:textId="5A05CDC1" w:rsidR="00CE398A" w:rsidRDefault="00CE398A" w:rsidP="00CE398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Lundi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/01/2027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6F19E037" w14:textId="5960F3E2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10h30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4EBB9125" w14:textId="0FDEE822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2N/05</w:t>
            </w:r>
          </w:p>
        </w:tc>
      </w:tr>
      <w:tr w:rsidR="00CE398A" w14:paraId="4D49482A" w14:textId="77777777">
        <w:trPr>
          <w:trHeight w:val="293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272459AC" w14:textId="487FE1EA" w:rsidR="00CE398A" w:rsidRDefault="00CE398A" w:rsidP="00CE398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Lundi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01/02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/2027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3890F121" w14:textId="777907EE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10h30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2B7F4A11" w14:textId="1B56DB23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2N/05</w:t>
            </w:r>
          </w:p>
        </w:tc>
      </w:tr>
      <w:tr w:rsidR="00CE398A" w14:paraId="24E364B4" w14:textId="77777777">
        <w:trPr>
          <w:trHeight w:val="293"/>
        </w:trPr>
        <w:tc>
          <w:tcPr>
            <w:tcW w:w="22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0F6252DF" w14:textId="77777777" w:rsidR="00CE398A" w:rsidRDefault="00CE398A" w:rsidP="00CE398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14:paraId="4A11DFCC" w14:textId="77777777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</w:tcPr>
          <w:p w14:paraId="2AC36416" w14:textId="77777777" w:rsidR="00CE398A" w:rsidRDefault="00CE398A" w:rsidP="00CE398A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429B1685" w14:textId="77777777" w:rsidR="00305762" w:rsidRDefault="00305762">
      <w:pPr>
        <w:spacing w:after="0" w:line="240" w:lineRule="auto"/>
        <w:ind w:left="360" w:right="281"/>
        <w:jc w:val="both"/>
        <w:rPr>
          <w:b/>
          <w:sz w:val="28"/>
        </w:rPr>
      </w:pPr>
    </w:p>
    <w:p w14:paraId="52BBD0F2" w14:textId="77777777" w:rsidR="00305762" w:rsidRDefault="00C14BED">
      <w:pPr>
        <w:tabs>
          <w:tab w:val="left" w:pos="1110"/>
          <w:tab w:val="center" w:pos="5102"/>
        </w:tabs>
      </w:pPr>
      <w:r>
        <w:t xml:space="preserve">Pour la </w:t>
      </w:r>
      <w:r>
        <w:rPr>
          <w:b/>
          <w:bCs/>
        </w:rPr>
        <w:t>Salle</w:t>
      </w:r>
      <w:r>
        <w:t xml:space="preserve"> nous pouvons nous occuper de faire les réservations. Mais vous pouvez, si vous le souhaitez, le faire vous-même.</w:t>
      </w:r>
    </w:p>
    <w:sectPr w:rsidR="00305762">
      <w:headerReference w:type="even" r:id="rId8"/>
      <w:headerReference w:type="default" r:id="rId9"/>
      <w:headerReference w:type="first" r:id="rId10"/>
      <w:pgSz w:w="11906" w:h="16838"/>
      <w:pgMar w:top="851" w:right="851" w:bottom="851" w:left="85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FA24" w14:textId="77777777" w:rsidR="00C14BED" w:rsidRDefault="00C14BED">
      <w:pPr>
        <w:spacing w:after="0" w:line="240" w:lineRule="auto"/>
      </w:pPr>
      <w:r>
        <w:separator/>
      </w:r>
    </w:p>
  </w:endnote>
  <w:endnote w:type="continuationSeparator" w:id="0">
    <w:p w14:paraId="4E1A6E40" w14:textId="77777777" w:rsidR="00C14BED" w:rsidRDefault="00C1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91EB" w14:textId="77777777" w:rsidR="00C14BED" w:rsidRDefault="00C14BED">
      <w:pPr>
        <w:spacing w:after="0" w:line="240" w:lineRule="auto"/>
      </w:pPr>
      <w:r>
        <w:separator/>
      </w:r>
    </w:p>
  </w:footnote>
  <w:footnote w:type="continuationSeparator" w:id="0">
    <w:p w14:paraId="6F7BDD96" w14:textId="77777777" w:rsidR="00C14BED" w:rsidRDefault="00C1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448F" w14:textId="77777777" w:rsidR="00305762" w:rsidRDefault="003057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8431" w14:textId="77777777" w:rsidR="00305762" w:rsidRDefault="00C14BED">
    <w:pPr>
      <w:pStyle w:val="En-tte"/>
      <w:rPr>
        <w:sz w:val="28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592E080C" wp14:editId="55F7AA25">
          <wp:simplePos x="0" y="0"/>
          <wp:positionH relativeFrom="column">
            <wp:posOffset>2397760</wp:posOffset>
          </wp:positionH>
          <wp:positionV relativeFrom="paragraph">
            <wp:posOffset>-372745</wp:posOffset>
          </wp:positionV>
          <wp:extent cx="1720850" cy="720090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19473BF7" wp14:editId="5CD42322">
          <wp:simplePos x="0" y="0"/>
          <wp:positionH relativeFrom="column">
            <wp:posOffset>-182880</wp:posOffset>
          </wp:positionH>
          <wp:positionV relativeFrom="paragraph">
            <wp:posOffset>-344805</wp:posOffset>
          </wp:positionV>
          <wp:extent cx="508000" cy="607695"/>
          <wp:effectExtent l="0" t="0" r="0" b="0"/>
          <wp:wrapNone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5154B63A" wp14:editId="39DFB7F8">
          <wp:simplePos x="0" y="0"/>
          <wp:positionH relativeFrom="column">
            <wp:posOffset>6146800</wp:posOffset>
          </wp:positionH>
          <wp:positionV relativeFrom="paragraph">
            <wp:posOffset>-346075</wp:posOffset>
          </wp:positionV>
          <wp:extent cx="621030" cy="608965"/>
          <wp:effectExtent l="0" t="0" r="0" b="0"/>
          <wp:wrapNone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8"/>
      </w:rPr>
      <w:t xml:space="preserve"> </w:t>
    </w:r>
  </w:p>
  <w:p w14:paraId="58F2FFF3" w14:textId="77777777" w:rsidR="00305762" w:rsidRDefault="0030576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1FA3" w14:textId="77777777" w:rsidR="00305762" w:rsidRDefault="00C14BED">
    <w:pPr>
      <w:pStyle w:val="En-tte"/>
      <w:rPr>
        <w:sz w:val="28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56A18A52" wp14:editId="0E4454D8">
          <wp:simplePos x="0" y="0"/>
          <wp:positionH relativeFrom="column">
            <wp:posOffset>2397760</wp:posOffset>
          </wp:positionH>
          <wp:positionV relativeFrom="paragraph">
            <wp:posOffset>-372745</wp:posOffset>
          </wp:positionV>
          <wp:extent cx="1720850" cy="72009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6E7788E8" wp14:editId="7ACC0D16">
          <wp:simplePos x="0" y="0"/>
          <wp:positionH relativeFrom="column">
            <wp:posOffset>-182880</wp:posOffset>
          </wp:positionH>
          <wp:positionV relativeFrom="paragraph">
            <wp:posOffset>-344805</wp:posOffset>
          </wp:positionV>
          <wp:extent cx="508000" cy="60769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011EF8E9" wp14:editId="1C3FB61F">
          <wp:simplePos x="0" y="0"/>
          <wp:positionH relativeFrom="column">
            <wp:posOffset>6146800</wp:posOffset>
          </wp:positionH>
          <wp:positionV relativeFrom="paragraph">
            <wp:posOffset>-346075</wp:posOffset>
          </wp:positionV>
          <wp:extent cx="621030" cy="608965"/>
          <wp:effectExtent l="0" t="0" r="0" b="0"/>
          <wp:wrapNone/>
          <wp:docPr id="6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8"/>
      </w:rPr>
      <w:t xml:space="preserve"> </w:t>
    </w:r>
  </w:p>
  <w:p w14:paraId="438F81F6" w14:textId="77777777" w:rsidR="00305762" w:rsidRDefault="003057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15AB6"/>
    <w:multiLevelType w:val="multilevel"/>
    <w:tmpl w:val="A70AD7A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1655D6C"/>
    <w:multiLevelType w:val="multilevel"/>
    <w:tmpl w:val="903E04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62"/>
    <w:rsid w:val="00305762"/>
    <w:rsid w:val="006429E3"/>
    <w:rsid w:val="00760803"/>
    <w:rsid w:val="00C14BED"/>
    <w:rsid w:val="00CB4CB0"/>
    <w:rsid w:val="00CE398A"/>
    <w:rsid w:val="00DA463B"/>
    <w:rsid w:val="00F0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79B8"/>
  <w15:docId w15:val="{019C28B0-614E-494A-84D9-465666DB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C413D8"/>
  </w:style>
  <w:style w:type="character" w:customStyle="1" w:styleId="PieddepageCar">
    <w:name w:val="Pied de page Car"/>
    <w:basedOn w:val="Policepardfaut"/>
    <w:link w:val="Pieddepage"/>
    <w:uiPriority w:val="99"/>
    <w:qFormat/>
    <w:rsid w:val="00C413D8"/>
  </w:style>
  <w:style w:type="character" w:customStyle="1" w:styleId="LienInternetuser">
    <w:name w:val="Lien Internet (user)"/>
    <w:qFormat/>
    <w:rPr>
      <w:color w:val="000080"/>
      <w:u w:val="single"/>
    </w:rPr>
  </w:style>
  <w:style w:type="character" w:customStyle="1" w:styleId="textedevantsaisiegras1">
    <w:name w:val="textedevantsaisiegras1"/>
    <w:qFormat/>
    <w:rsid w:val="00110F81"/>
    <w:rPr>
      <w:rFonts w:ascii="Tahoma" w:hAnsi="Tahoma" w:cs="Tahoma"/>
      <w:b/>
      <w:bCs/>
      <w:caps w:val="0"/>
      <w:smallCaps w:val="0"/>
      <w:color w:val="074194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36F98"/>
    <w:rPr>
      <w:rFonts w:ascii="Segoe UI" w:hAnsi="Segoe UI" w:cs="Segoe UI"/>
      <w:sz w:val="18"/>
      <w:szCs w:val="18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En-tteetpieddepageuser">
    <w:name w:val="En-tête et pied de page (user)"/>
    <w:basedOn w:val="Normal"/>
    <w:qFormat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C413D8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C413D8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10F8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36F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tableauuser">
    <w:name w:val="Contenu de tableau (user)"/>
    <w:basedOn w:val="Normal"/>
    <w:qFormat/>
    <w:pPr>
      <w:widowControl w:val="0"/>
      <w:suppressLineNumbers/>
    </w:pPr>
  </w:style>
  <w:style w:type="paragraph" w:customStyle="1" w:styleId="Titredetableauuser">
    <w:name w:val="Titre de tableau (user)"/>
    <w:basedOn w:val="Contenudetableauuser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384A8D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abex-interactifs.pprime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LIGER Marina</dc:creator>
  <dc:description/>
  <cp:lastModifiedBy>Hurand Simon</cp:lastModifiedBy>
  <cp:revision>7</cp:revision>
  <dcterms:created xsi:type="dcterms:W3CDTF">2026-09-07T15:29:00Z</dcterms:created>
  <dcterms:modified xsi:type="dcterms:W3CDTF">2026-09-07T15:35:00Z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